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46" w:rsidRPr="00EF6E46" w:rsidRDefault="00EF6E46" w:rsidP="00EF6E46">
      <w:pPr>
        <w:shd w:val="clear" w:color="auto" w:fill="FFFFFF"/>
        <w:spacing w:after="272" w:line="326" w:lineRule="atLeast"/>
        <w:jc w:val="center"/>
        <w:textAlignment w:val="baseline"/>
        <w:outlineLvl w:val="0"/>
        <w:rPr>
          <w:rFonts w:ascii="Arial" w:eastAsia="Times New Roman" w:hAnsi="Arial" w:cs="Arial"/>
          <w:b/>
          <w:bCs/>
          <w:caps/>
          <w:kern w:val="36"/>
          <w:sz w:val="25"/>
          <w:szCs w:val="25"/>
        </w:rPr>
      </w:pPr>
      <w:bookmarkStart w:id="0" w:name="_GoBack"/>
      <w:bookmarkEnd w:id="0"/>
      <w:r w:rsidRPr="00EF6E46">
        <w:rPr>
          <w:rFonts w:ascii="Arial" w:eastAsia="Times New Roman" w:hAnsi="Arial" w:cs="Arial"/>
          <w:b/>
          <w:bCs/>
          <w:caps/>
          <w:kern w:val="36"/>
          <w:sz w:val="25"/>
          <w:szCs w:val="25"/>
        </w:rPr>
        <w:t>СЫБАЙЛАС ЖЕМҚОРЛЫҚҚА ҚАРСЫ ІС-ҚИМЫЛ ЖӨНІНДЕГІ ЖАДНАМА</w:t>
      </w:r>
    </w:p>
    <w:p w:rsidR="00EF6E46" w:rsidRPr="00EF6E46" w:rsidRDefault="00EF6E46" w:rsidP="00EF6E46">
      <w:pPr>
        <w:shd w:val="clear" w:color="auto" w:fill="FFFFFF"/>
        <w:spacing w:after="0" w:line="240" w:lineRule="auto"/>
        <w:jc w:val="center"/>
        <w:textAlignment w:val="baseline"/>
        <w:rPr>
          <w:rFonts w:ascii="Arial" w:eastAsia="Times New Roman" w:hAnsi="Arial" w:cs="Arial"/>
          <w:sz w:val="19"/>
          <w:szCs w:val="19"/>
        </w:rPr>
      </w:pPr>
      <w:r w:rsidRPr="00EF6E46">
        <w:rPr>
          <w:rFonts w:ascii="Arial" w:eastAsia="Times New Roman" w:hAnsi="Arial" w:cs="Arial"/>
          <w:b/>
          <w:bCs/>
          <w:sz w:val="19"/>
          <w:szCs w:val="19"/>
          <w:bdr w:val="none" w:sz="0" w:space="0" w:color="auto" w:frame="1"/>
        </w:rPr>
        <w:t>Сыбайлас жемқорлық дегеніміз не?</w:t>
      </w:r>
    </w:p>
    <w:p w:rsidR="00EF6E46" w:rsidRPr="00EF6E46" w:rsidRDefault="00EF6E46" w:rsidP="00EF6E46">
      <w:pPr>
        <w:shd w:val="clear" w:color="auto" w:fill="FFFFFF"/>
        <w:spacing w:after="204" w:line="240" w:lineRule="auto"/>
        <w:ind w:firstLine="708"/>
        <w:textAlignment w:val="baseline"/>
        <w:rPr>
          <w:rFonts w:ascii="Arial" w:eastAsia="Times New Roman" w:hAnsi="Arial" w:cs="Arial"/>
          <w:sz w:val="19"/>
          <w:szCs w:val="19"/>
        </w:rPr>
      </w:pPr>
      <w:r w:rsidRPr="00EF6E46">
        <w:rPr>
          <w:rFonts w:ascii="Arial" w:eastAsia="Times New Roman" w:hAnsi="Arial" w:cs="Arial"/>
          <w:sz w:val="19"/>
          <w:szCs w:val="19"/>
        </w:rPr>
        <w:t>Сыбайлас жемқорлық” деген түсінік мағнасына этимологиялық қарау мұны “параға сатып алу”, “пара” ретінде, «corruptio» деген латын сөзін алып, анықтауға мүмкіндік береді. Рим құқығында сондай-ақ «corrumpire» түсінік болған, ол жалпы сөзбен айтқанда “сындыру, бүлдіру, бұзу, зақымдау, жалғандау, параға сатып алу” деген түсінік берген де, құқыққа қарсы іс-әрекетті білдірген. Орыс тілінің түсіндірме сөздігі сыбайлас-жемқорлықты пара беріп сатып алу, лауазымды адамдардың, саяси қайраткерлердің сатқындығы ретінде сипаттайды.</w:t>
      </w:r>
    </w:p>
    <w:p w:rsidR="00EF6E46" w:rsidRPr="00EF6E46" w:rsidRDefault="00EF6E46" w:rsidP="00EF6E46">
      <w:pPr>
        <w:shd w:val="clear" w:color="auto" w:fill="FFFFFF"/>
        <w:spacing w:after="204" w:line="240" w:lineRule="auto"/>
        <w:textAlignment w:val="baseline"/>
        <w:rPr>
          <w:rFonts w:ascii="Arial" w:eastAsia="Times New Roman" w:hAnsi="Arial" w:cs="Arial"/>
          <w:sz w:val="19"/>
          <w:szCs w:val="19"/>
        </w:rPr>
      </w:pPr>
      <w:r w:rsidRPr="00EF6E46">
        <w:rPr>
          <w:rFonts w:ascii="Arial" w:eastAsia="Times New Roman" w:hAnsi="Arial" w:cs="Arial"/>
          <w:sz w:val="19"/>
          <w:szCs w:val="19"/>
        </w:rPr>
        <w:t>ҚР “Сыбайлас-жемқорлықпен күрес туралы” Заңы сыбайлас-жемқорлыққа келесідей анықтама береді. Ол: “…мемлекеттік міндеттерді орындайтын адамдар, сондай-ақ соларға теңелген адамдар, тікелей өзі немесе делдал арқылы өздерінің лауазымды құзыреттерін және онымен байланысты мүмкіншілікті немесе өз құзыреттерін басқаша пайдаланып мүліктік пайда алу үшін заңмен қарастырылмаған мүліктік жайлылықты және артықшылықты қабылдау, сондай-ақ жеке және заңды тұлғалармен аталмыш жайлылықты және артықшылықты оларға заңсыз беруге осы адамдарды парамен сатып алу”.</w:t>
      </w:r>
    </w:p>
    <w:p w:rsidR="00EF6E46" w:rsidRPr="00EF6E46" w:rsidRDefault="00EF6E46" w:rsidP="00EF6E46">
      <w:pPr>
        <w:shd w:val="clear" w:color="auto" w:fill="FFFFFF"/>
        <w:spacing w:after="0" w:line="240" w:lineRule="auto"/>
        <w:jc w:val="center"/>
        <w:textAlignment w:val="baseline"/>
        <w:rPr>
          <w:rFonts w:ascii="Arial" w:eastAsia="Times New Roman" w:hAnsi="Arial" w:cs="Arial"/>
          <w:sz w:val="19"/>
          <w:szCs w:val="19"/>
        </w:rPr>
      </w:pPr>
      <w:r w:rsidRPr="00EF6E46">
        <w:rPr>
          <w:rFonts w:ascii="Arial" w:eastAsia="Times New Roman" w:hAnsi="Arial" w:cs="Arial"/>
          <w:b/>
          <w:bCs/>
          <w:sz w:val="19"/>
          <w:szCs w:val="19"/>
          <w:bdr w:val="none" w:sz="0" w:space="0" w:color="auto" w:frame="1"/>
        </w:rPr>
        <w:t>Парақорлық дегеніміз не?</w:t>
      </w:r>
    </w:p>
    <w:p w:rsidR="00EF6E46" w:rsidRPr="00EF6E46" w:rsidRDefault="00EF6E46" w:rsidP="00EF6E46">
      <w:pPr>
        <w:shd w:val="clear" w:color="auto" w:fill="FFFFFF"/>
        <w:spacing w:after="204" w:line="240" w:lineRule="auto"/>
        <w:textAlignment w:val="baseline"/>
        <w:rPr>
          <w:rFonts w:ascii="Arial" w:eastAsia="Times New Roman" w:hAnsi="Arial" w:cs="Arial"/>
          <w:sz w:val="19"/>
          <w:szCs w:val="19"/>
        </w:rPr>
      </w:pPr>
      <w:r w:rsidRPr="00EF6E46">
        <w:rPr>
          <w:rFonts w:ascii="Arial" w:eastAsia="Times New Roman" w:hAnsi="Arial" w:cs="Arial"/>
          <w:sz w:val="19"/>
          <w:szCs w:val="19"/>
        </w:rPr>
        <w:t>Қазақстан Республикасының Қылмыстық кодексінде парақорлықпен байланысты екі қылмыс түрі қарастырылған: – пара алу (311-бап) және  пара беру (312-бап).</w:t>
      </w:r>
    </w:p>
    <w:p w:rsidR="00EF6E46" w:rsidRPr="00EF6E46" w:rsidRDefault="00EF6E46" w:rsidP="00EF6E46">
      <w:pPr>
        <w:shd w:val="clear" w:color="auto" w:fill="FFFFFF"/>
        <w:spacing w:after="204" w:line="240" w:lineRule="auto"/>
        <w:textAlignment w:val="baseline"/>
        <w:rPr>
          <w:rFonts w:ascii="Arial" w:eastAsia="Times New Roman" w:hAnsi="Arial" w:cs="Arial"/>
          <w:sz w:val="19"/>
          <w:szCs w:val="19"/>
        </w:rPr>
      </w:pPr>
      <w:r w:rsidRPr="00EF6E46">
        <w:rPr>
          <w:rFonts w:ascii="Arial" w:eastAsia="Times New Roman" w:hAnsi="Arial" w:cs="Arial"/>
          <w:sz w:val="19"/>
          <w:szCs w:val="19"/>
        </w:rPr>
        <w:t>Бұл екі қылмыс бір жақты: егер пара туралы айтатын болсақ, бұл бір жақта оны алушы бар (пара алушы) және екінші жақта оны беруші бар (пара беруші).</w:t>
      </w:r>
    </w:p>
    <w:p w:rsidR="00EF6E46" w:rsidRPr="00EF6E46" w:rsidRDefault="00EF6E46" w:rsidP="00EF6E46">
      <w:pPr>
        <w:shd w:val="clear" w:color="auto" w:fill="FFFFFF"/>
        <w:spacing w:after="0" w:line="240" w:lineRule="auto"/>
        <w:jc w:val="center"/>
        <w:textAlignment w:val="baseline"/>
        <w:rPr>
          <w:rFonts w:ascii="Arial" w:eastAsia="Times New Roman" w:hAnsi="Arial" w:cs="Arial"/>
          <w:sz w:val="19"/>
          <w:szCs w:val="19"/>
        </w:rPr>
      </w:pPr>
      <w:r w:rsidRPr="00EF6E46">
        <w:rPr>
          <w:rFonts w:ascii="Arial" w:eastAsia="Times New Roman" w:hAnsi="Arial" w:cs="Arial"/>
          <w:b/>
          <w:bCs/>
          <w:sz w:val="19"/>
          <w:szCs w:val="19"/>
          <w:bdr w:val="none" w:sz="0" w:space="0" w:color="auto" w:frame="1"/>
        </w:rPr>
        <w:t>Сатып алу дегеніміз не?</w:t>
      </w:r>
    </w:p>
    <w:p w:rsidR="00EF6E46" w:rsidRPr="00EF6E46" w:rsidRDefault="00EF6E46" w:rsidP="00EF6E46">
      <w:pPr>
        <w:shd w:val="clear" w:color="auto" w:fill="FFFFFF"/>
        <w:spacing w:after="204" w:line="240" w:lineRule="auto"/>
        <w:textAlignment w:val="baseline"/>
        <w:rPr>
          <w:rFonts w:ascii="Arial" w:eastAsia="Times New Roman" w:hAnsi="Arial" w:cs="Arial"/>
          <w:sz w:val="19"/>
          <w:szCs w:val="19"/>
        </w:rPr>
      </w:pPr>
      <w:r w:rsidRPr="00EF6E46">
        <w:rPr>
          <w:rFonts w:ascii="Arial" w:eastAsia="Times New Roman" w:hAnsi="Arial" w:cs="Arial"/>
          <w:sz w:val="19"/>
          <w:szCs w:val="19"/>
        </w:rPr>
        <w:t>Коммерциялық немесе өзге ұйымда басқару қызметтерiн атқаратын адамға заңсыз ақша, бағалы қағаздар немесе басқа мүлiк беру, сондай-ақ оның өз қызмет бабын сатып алушы адамның мүддесiнде пайдалануы үшiн оған мүлiктiк сипаттағы заңсыз қызмет көрсету – Қазақстан Республикасының Қылмыстық кодексінде (231-бап)коммерциялық сатып алу деп аталады.</w:t>
      </w:r>
    </w:p>
    <w:p w:rsidR="00EF6E46" w:rsidRPr="00EF6E46" w:rsidRDefault="00EF6E46" w:rsidP="00EF6E46">
      <w:pPr>
        <w:shd w:val="clear" w:color="auto" w:fill="FFFFFF"/>
        <w:spacing w:after="0" w:line="240" w:lineRule="auto"/>
        <w:jc w:val="center"/>
        <w:textAlignment w:val="baseline"/>
        <w:rPr>
          <w:rFonts w:ascii="Arial" w:eastAsia="Times New Roman" w:hAnsi="Arial" w:cs="Arial"/>
          <w:sz w:val="19"/>
          <w:szCs w:val="19"/>
        </w:rPr>
      </w:pPr>
      <w:r w:rsidRPr="00EF6E46">
        <w:rPr>
          <w:rFonts w:ascii="Arial" w:eastAsia="Times New Roman" w:hAnsi="Arial" w:cs="Arial"/>
          <w:b/>
          <w:bCs/>
          <w:sz w:val="19"/>
          <w:szCs w:val="19"/>
          <w:bdr w:val="none" w:sz="0" w:space="0" w:color="auto" w:frame="1"/>
        </w:rPr>
        <w:t>Пара болуы мүмкін:</w:t>
      </w:r>
    </w:p>
    <w:p w:rsidR="00EF6E46" w:rsidRPr="00EF6E46" w:rsidRDefault="00EF6E46" w:rsidP="00EF6E46">
      <w:pPr>
        <w:shd w:val="clear" w:color="auto" w:fill="FFFFFF"/>
        <w:spacing w:after="204" w:line="240" w:lineRule="auto"/>
        <w:textAlignment w:val="baseline"/>
        <w:rPr>
          <w:rFonts w:ascii="Arial" w:eastAsia="Times New Roman" w:hAnsi="Arial" w:cs="Arial"/>
          <w:sz w:val="19"/>
          <w:szCs w:val="19"/>
        </w:rPr>
      </w:pPr>
      <w:r w:rsidRPr="00EF6E46">
        <w:rPr>
          <w:rFonts w:ascii="Arial" w:eastAsia="Times New Roman" w:hAnsi="Arial" w:cs="Arial"/>
          <w:sz w:val="19"/>
          <w:szCs w:val="19"/>
        </w:rPr>
        <w:t>Мемлекеттiк мiндеттердi атқаруға уәкiлеттiк берiлген адамдардың немесе оларға теңестiрiлген адамдардың мынадай әрекеттерi игiлiктер мен артықшылықтарды заңсыз алуға байланысты сыбайлас жемқорлықпен құқық бұзушылықтар болып табылады:</w:t>
      </w:r>
      <w:r w:rsidRPr="00EF6E46">
        <w:rPr>
          <w:rFonts w:ascii="Arial" w:eastAsia="Times New Roman" w:hAnsi="Arial" w:cs="Arial"/>
          <w:sz w:val="19"/>
          <w:szCs w:val="19"/>
        </w:rPr>
        <w:br/>
        <w:t>– өздерiнiң мемлекеттiк немесе оған теңестiрiлген мiндеттерiн атқарғаны үшiн, егер заңдарда өзгедей көзделмесе, өзi тиiстi мiндеттердi атқармайтын ұйымдардан, сондай-ақ жеке тұлғалардан ақша, көрсетiлетiн қызмет және өзге де нысандар түрiнде кез келген сыйақы қабылдау. Мемлекеттiк мiндеттердi атқаруға уәкiлеттiк берiлген адамның немесе оған теңестiрiлген адамның шотына келiп түскен, аталған адам бiлмейтiн ақша қаражаты, сондай-ақ оның осы тармақшаның бiрiншi абзацы бұзыла отырып, тиiстi мiндеттерiн атқаруына байланысты алған қаражаты ол анықталғаннан кейiн екi аптадан аспайтын мерзiм iшiнде тиiстi салық органына мұндай қаражат түсуiнiң мән-жайы туралы түсiнiктеме табыс етiле отырып, республикалық бюджетке аударылуға тиiс;</w:t>
      </w:r>
      <w:r w:rsidRPr="00EF6E46">
        <w:rPr>
          <w:rFonts w:ascii="Arial" w:eastAsia="Times New Roman" w:hAnsi="Arial" w:cs="Arial"/>
          <w:sz w:val="19"/>
          <w:szCs w:val="19"/>
        </w:rPr>
        <w:br/>
        <w:t>– өзiнiң мемлекеттiк немесе оған теңестiрiлген мiндеттерiн атқаруына байланысты не қызметi бойынша өздерiне тәуелдi адамдардан жалпы қамқоршылығы немесе қызметінде бетімен жібергені үшін сыйлықтар алу немесе қызметiн қабылдау.</w:t>
      </w:r>
    </w:p>
    <w:p w:rsidR="00EF6E46" w:rsidRPr="00EF6E46" w:rsidRDefault="00EF6E46" w:rsidP="00EF6E46">
      <w:pPr>
        <w:shd w:val="clear" w:color="auto" w:fill="FFFFFF"/>
        <w:spacing w:after="0" w:line="240" w:lineRule="auto"/>
        <w:jc w:val="center"/>
        <w:textAlignment w:val="baseline"/>
        <w:rPr>
          <w:rFonts w:ascii="Arial" w:eastAsia="Times New Roman" w:hAnsi="Arial" w:cs="Arial"/>
          <w:sz w:val="19"/>
          <w:szCs w:val="19"/>
        </w:rPr>
      </w:pPr>
      <w:r w:rsidRPr="00EF6E46">
        <w:rPr>
          <w:rFonts w:ascii="Arial" w:eastAsia="Times New Roman" w:hAnsi="Arial" w:cs="Arial"/>
          <w:b/>
          <w:bCs/>
          <w:sz w:val="19"/>
          <w:szCs w:val="19"/>
          <w:bdr w:val="none" w:sz="0" w:space="0" w:color="auto" w:frame="1"/>
        </w:rPr>
        <w:t>Пара үшін жаза</w:t>
      </w:r>
    </w:p>
    <w:tbl>
      <w:tblPr>
        <w:tblW w:w="0" w:type="auto"/>
        <w:tblCellMar>
          <w:left w:w="0" w:type="dxa"/>
          <w:right w:w="0" w:type="dxa"/>
        </w:tblCellMar>
        <w:tblLook w:val="04A0" w:firstRow="1" w:lastRow="0" w:firstColumn="1" w:lastColumn="0" w:noHBand="0" w:noVBand="1"/>
      </w:tblPr>
      <w:tblGrid>
        <w:gridCol w:w="4625"/>
        <w:gridCol w:w="4730"/>
      </w:tblGrid>
      <w:tr w:rsidR="00EF6E46" w:rsidRPr="00EF6E46" w:rsidTr="00EF6E46">
        <w:tc>
          <w:tcPr>
            <w:tcW w:w="0" w:type="auto"/>
            <w:tcBorders>
              <w:top w:val="nil"/>
              <w:left w:val="nil"/>
              <w:bottom w:val="nil"/>
              <w:right w:val="nil"/>
            </w:tcBorders>
            <w:shd w:val="clear" w:color="auto" w:fill="auto"/>
            <w:vAlign w:val="bottom"/>
            <w:hideMark/>
          </w:tcPr>
          <w:p w:rsidR="00EF6E46" w:rsidRPr="00EF6E46" w:rsidRDefault="00EF6E46" w:rsidP="00EF6E46">
            <w:pPr>
              <w:spacing w:after="0" w:line="240" w:lineRule="auto"/>
              <w:rPr>
                <w:rFonts w:ascii="Times New Roman" w:eastAsia="Times New Roman" w:hAnsi="Times New Roman" w:cs="Times New Roman"/>
              </w:rPr>
            </w:pPr>
            <w:r w:rsidRPr="00EF6E46">
              <w:rPr>
                <w:rFonts w:ascii="Times New Roman" w:eastAsia="Times New Roman" w:hAnsi="Times New Roman" w:cs="Times New Roman"/>
              </w:rPr>
              <w:t>Пара алу (ҚР Қылмыстық кодексінің 366- бабы)</w:t>
            </w:r>
          </w:p>
        </w:tc>
        <w:tc>
          <w:tcPr>
            <w:tcW w:w="0" w:type="auto"/>
            <w:tcBorders>
              <w:top w:val="nil"/>
              <w:left w:val="nil"/>
              <w:bottom w:val="nil"/>
              <w:right w:val="nil"/>
            </w:tcBorders>
            <w:shd w:val="clear" w:color="auto" w:fill="auto"/>
            <w:vAlign w:val="bottom"/>
            <w:hideMark/>
          </w:tcPr>
          <w:p w:rsidR="00EF6E46" w:rsidRPr="00EF6E46" w:rsidRDefault="00EF6E46" w:rsidP="00EF6E46">
            <w:pPr>
              <w:spacing w:after="0" w:line="240" w:lineRule="auto"/>
              <w:rPr>
                <w:rFonts w:ascii="Times New Roman" w:eastAsia="Times New Roman" w:hAnsi="Times New Roman" w:cs="Times New Roman"/>
              </w:rPr>
            </w:pPr>
            <w:r w:rsidRPr="00EF6E46">
              <w:rPr>
                <w:rFonts w:ascii="Times New Roman" w:eastAsia="Times New Roman" w:hAnsi="Times New Roman" w:cs="Times New Roman"/>
              </w:rPr>
              <w:t>Пара беру (ҚР Қылмыстық кодексінің 367- бабы)</w:t>
            </w:r>
          </w:p>
        </w:tc>
      </w:tr>
      <w:tr w:rsidR="00EF6E46" w:rsidRPr="00EF6E46" w:rsidTr="00EF6E46">
        <w:tc>
          <w:tcPr>
            <w:tcW w:w="0" w:type="auto"/>
            <w:tcBorders>
              <w:top w:val="nil"/>
              <w:left w:val="nil"/>
              <w:bottom w:val="nil"/>
              <w:right w:val="nil"/>
            </w:tcBorders>
            <w:shd w:val="clear" w:color="auto" w:fill="auto"/>
            <w:vAlign w:val="bottom"/>
            <w:hideMark/>
          </w:tcPr>
          <w:p w:rsidR="00EF6E46" w:rsidRPr="00EF6E46" w:rsidRDefault="00EF6E46" w:rsidP="00EF6E46">
            <w:pPr>
              <w:spacing w:after="0" w:line="240" w:lineRule="auto"/>
              <w:rPr>
                <w:rFonts w:ascii="Times New Roman" w:eastAsia="Times New Roman" w:hAnsi="Times New Roman" w:cs="Times New Roman"/>
              </w:rPr>
            </w:pPr>
            <w:r w:rsidRPr="00EF6E46">
              <w:rPr>
                <w:rFonts w:ascii="Times New Roman" w:eastAsia="Times New Roman" w:hAnsi="Times New Roman" w:cs="Times New Roman"/>
              </w:rPr>
              <w:t xml:space="preserve">      1. 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берушiнiң немесе оның өкiлi болған адамдардың пайдасына жасаған әрекеттері (әрекетсiздiгi) үшiн, егер мұндай әрекеттер (әрекетсiздiк) осы адамның қызметтiк өкiлеттiктеріне кiретін болса не ол лауазымдық жағдайына байланысты осындай әрекеттерге (әрекетсiздiкке) ықпал жасай алатын болса, сол сияқты жалпы қамқорлығы немесе </w:t>
            </w:r>
            <w:r w:rsidRPr="00EF6E46">
              <w:rPr>
                <w:rFonts w:ascii="Times New Roman" w:eastAsia="Times New Roman" w:hAnsi="Times New Roman" w:cs="Times New Roman"/>
              </w:rPr>
              <w:lastRenderedPageBreak/>
              <w:t>жол берушілігі үшін өзіне немесе басқа адамдарға ақша, бағалы қағаздар, өзге мүлiк, мүлiкке құқық немесе мүлiк сипатындағы пайда түрiнде жеке өзi немесе делдал арқылы пара алуы –</w:t>
            </w:r>
            <w:r w:rsidRPr="00EF6E46">
              <w:rPr>
                <w:rFonts w:ascii="Times New Roman" w:eastAsia="Times New Roman" w:hAnsi="Times New Roman" w:cs="Times New Roman"/>
              </w:rPr>
              <w:br/>
              <w:t>мүлкі тәркіленіп, белгілі бір лауазымдарды атқару немесе белгілі бір қызметпен айналысу құқығынан өмір бойына айыра отырып, параның елу еселенген сомасы мөлшерінде айыппұл салуға не бес жылға дейінгі мерзімге бас бостандығынан айыруға жазаланады.</w:t>
            </w:r>
            <w:r w:rsidRPr="00EF6E46">
              <w:rPr>
                <w:rFonts w:ascii="Times New Roman" w:eastAsia="Times New Roman" w:hAnsi="Times New Roman" w:cs="Times New Roman"/>
              </w:rPr>
              <w:br/>
              <w:t>      2. Айтарлықтай мөлшерде жасалған дәл сол іс-әрекет, сол сияқты заңсыз әрекеттері (әрекетсiздiгi) үшiн пара алу –</w:t>
            </w:r>
            <w:r w:rsidRPr="00EF6E46">
              <w:rPr>
                <w:rFonts w:ascii="Times New Roman" w:eastAsia="Times New Roman" w:hAnsi="Times New Roman" w:cs="Times New Roman"/>
              </w:rPr>
              <w:br/>
              <w:t>мүлкі тәркіленіп, белгілі бір лауазымдарды атқару немесе белгілі бір қызметпен айналысу құқығынан өмір бойына айыра отырып, параның алпыс еселенген сомасы мөлшерінде айыппұл салуға не үш жылдан жеті жылға дейінгі мерзімге бас бостандығынан айыруға жазаланады.</w:t>
            </w:r>
            <w:r w:rsidRPr="00EF6E46">
              <w:rPr>
                <w:rFonts w:ascii="Times New Roman" w:eastAsia="Times New Roman" w:hAnsi="Times New Roman" w:cs="Times New Roman"/>
              </w:rPr>
              <w:br/>
              <w:t>      3. Осы баптың бiрiншi немесе екiншi бөлiктерiнде көзделген іс-әрекеттер, егер олар:</w:t>
            </w:r>
            <w:r w:rsidRPr="00EF6E46">
              <w:rPr>
                <w:rFonts w:ascii="Times New Roman" w:eastAsia="Times New Roman" w:hAnsi="Times New Roman" w:cs="Times New Roman"/>
              </w:rPr>
              <w:br/>
              <w:t>1) қорқытып алу жолымен;</w:t>
            </w:r>
            <w:r w:rsidRPr="00EF6E46">
              <w:rPr>
                <w:rFonts w:ascii="Times New Roman" w:eastAsia="Times New Roman" w:hAnsi="Times New Roman" w:cs="Times New Roman"/>
              </w:rPr>
              <w:br/>
              <w:t>2) адамдар тобының алдын ала сөз байласуымен;</w:t>
            </w:r>
            <w:r w:rsidRPr="00EF6E46">
              <w:rPr>
                <w:rFonts w:ascii="Times New Roman" w:eastAsia="Times New Roman" w:hAnsi="Times New Roman" w:cs="Times New Roman"/>
              </w:rPr>
              <w:br/>
              <w:t>3) iрi мөлшерде;</w:t>
            </w:r>
            <w:r w:rsidRPr="00EF6E46">
              <w:rPr>
                <w:rFonts w:ascii="Times New Roman" w:eastAsia="Times New Roman" w:hAnsi="Times New Roman" w:cs="Times New Roman"/>
              </w:rPr>
              <w:br/>
              <w:t>4) бірнеше рет жасалса, –</w:t>
            </w:r>
            <w:r w:rsidRPr="00EF6E46">
              <w:rPr>
                <w:rFonts w:ascii="Times New Roman" w:eastAsia="Times New Roman" w:hAnsi="Times New Roman" w:cs="Times New Roman"/>
              </w:rPr>
              <w:br/>
              <w:t>мүлкі тәркіленіп, белгілі бір лауазымдарды атқару немесе белгілі бір қызметпен айналысу құқығынан өмір бойына айыра отырып, параның жетпіс еселенген сомасы мөлшерінде айыппұл салуға не жеті жылдан он екі жылға дейінгі мерзімге бас бостандығынан айыруға жазаланады.</w:t>
            </w:r>
            <w:r w:rsidRPr="00EF6E46">
              <w:rPr>
                <w:rFonts w:ascii="Times New Roman" w:eastAsia="Times New Roman" w:hAnsi="Times New Roman" w:cs="Times New Roman"/>
              </w:rPr>
              <w:br/>
              <w:t>      4. Осы баптың бірінші, екінші немесе үшінші бөліктерінде көзделген іс-әрекеттер, егер оларды қылмыстық топ жасаса, сол сияқты аса ірі мөлшерде жасалса, –</w:t>
            </w:r>
            <w:r w:rsidRPr="00EF6E46">
              <w:rPr>
                <w:rFonts w:ascii="Times New Roman" w:eastAsia="Times New Roman" w:hAnsi="Times New Roman" w:cs="Times New Roman"/>
              </w:rPr>
              <w:br/>
              <w:t>мүлкі тәркіленіп, белгілі бір лауазымдарды атқару немесе белгілі бір қызметпен айналысу құқығынан өмір бойына айыра отырып, параның сексен еселенген сомасы мөлшерінде айыппұл салуға не он жылдан он бес жылға дейінгі мерзімге бас бостандығынан айыруға жазаланады.</w:t>
            </w:r>
            <w:r w:rsidRPr="00EF6E46">
              <w:rPr>
                <w:rFonts w:ascii="Times New Roman" w:eastAsia="Times New Roman" w:hAnsi="Times New Roman" w:cs="Times New Roman"/>
              </w:rPr>
              <w:br/>
              <w:t>Ескерту. Егер сыйлықтың құны екi айлық есептiк көрсеткiштен аспаса, осы баптың бірінші бөлігінде көрсетілген адамның бiрiншi рет сыйлық түрiнде мүлiкті, мүлiкке құқықты немесе өзге де мүлiктiк пайданы алуы бұрын жасалған заңды әрекеттерi (әрекетсiздігі) үшiн алдын ала уағдаластық болмаған кезде маңызы аз болуына байланысты қылмыс болып табылмайды және тәртiптiк немесе әкімшілік тәртіппен қудаланады.</w:t>
            </w:r>
          </w:p>
        </w:tc>
        <w:tc>
          <w:tcPr>
            <w:tcW w:w="0" w:type="auto"/>
            <w:tcBorders>
              <w:top w:val="nil"/>
              <w:left w:val="nil"/>
              <w:bottom w:val="nil"/>
              <w:right w:val="nil"/>
            </w:tcBorders>
            <w:shd w:val="clear" w:color="auto" w:fill="auto"/>
            <w:vAlign w:val="bottom"/>
            <w:hideMark/>
          </w:tcPr>
          <w:p w:rsidR="00EF6E46" w:rsidRPr="00EF6E46" w:rsidRDefault="00EF6E46" w:rsidP="00EF6E46">
            <w:pPr>
              <w:spacing w:after="0" w:line="240" w:lineRule="auto"/>
              <w:rPr>
                <w:rFonts w:ascii="Times New Roman" w:eastAsia="Times New Roman" w:hAnsi="Times New Roman" w:cs="Times New Roman"/>
              </w:rPr>
            </w:pPr>
            <w:r w:rsidRPr="00EF6E46">
              <w:rPr>
                <w:rFonts w:ascii="Times New Roman" w:eastAsia="Times New Roman" w:hAnsi="Times New Roman" w:cs="Times New Roman"/>
              </w:rPr>
              <w:lastRenderedPageBreak/>
              <w:t> 1. Мемлекеттік функцияларды орындауға уәкілеттік берілген адамға не оған теңестірілген адамға немесе жауапты мемлекеттік лауазымды атқаратын адамға не лауазымды адамға, сол сияқты шет мемлекеттің немесе халықаралық ұйымның лауазымды адамына жеке өзіне немесе делдал арқылы пара беру –</w:t>
            </w:r>
            <w:r w:rsidRPr="00EF6E46">
              <w:rPr>
                <w:rFonts w:ascii="Times New Roman" w:eastAsia="Times New Roman" w:hAnsi="Times New Roman" w:cs="Times New Roman"/>
              </w:rPr>
              <w:br/>
              <w:t>мүлкі тәркіленіп немесе онсыз, белгілі бір лауазымдарды атқару немесе белгілі бір қызметпен айналысу құқығынан өмір бойына айыра отырып, параның жиырма еселенген сомасы мөлшерінде айыппұл салуға не үш жылға дейінгі мерзімге бас бостандығынан айыруға жазаланады.</w:t>
            </w:r>
            <w:r w:rsidRPr="00EF6E46">
              <w:rPr>
                <w:rFonts w:ascii="Times New Roman" w:eastAsia="Times New Roman" w:hAnsi="Times New Roman" w:cs="Times New Roman"/>
              </w:rPr>
              <w:br/>
            </w:r>
            <w:r w:rsidRPr="00EF6E46">
              <w:rPr>
                <w:rFonts w:ascii="Times New Roman" w:eastAsia="Times New Roman" w:hAnsi="Times New Roman" w:cs="Times New Roman"/>
              </w:rPr>
              <w:lastRenderedPageBreak/>
              <w:t>      2. Айтарлықтай мөлшерде жасалған дәл сол іс-әрекет –</w:t>
            </w:r>
            <w:r w:rsidRPr="00EF6E46">
              <w:rPr>
                <w:rFonts w:ascii="Times New Roman" w:eastAsia="Times New Roman" w:hAnsi="Times New Roman" w:cs="Times New Roman"/>
              </w:rPr>
              <w:br/>
              <w:t>мүлкі тәркіленіп немесе онсыз, белгілі бір лауазымдарды атқару немесе белгілі бір қызметпен айналысу құқығынан өмір бойына айыра отырып, параның отыз еселенген сомасы мөлшерінде айыппұл салуға не бес жылға дейінгі мерзімге бас бостандығынан айыруға жазаланады.</w:t>
            </w:r>
            <w:r w:rsidRPr="00EF6E46">
              <w:rPr>
                <w:rFonts w:ascii="Times New Roman" w:eastAsia="Times New Roman" w:hAnsi="Times New Roman" w:cs="Times New Roman"/>
              </w:rPr>
              <w:br/>
              <w:t>      3. Осы баптың бірінші немесе екінші бөліктерінде көзделген іс-әрекеттер, егер олар:</w:t>
            </w:r>
            <w:r w:rsidRPr="00EF6E46">
              <w:rPr>
                <w:rFonts w:ascii="Times New Roman" w:eastAsia="Times New Roman" w:hAnsi="Times New Roman" w:cs="Times New Roman"/>
              </w:rPr>
              <w:br/>
              <w:t>1) адамдар тобының алдын ала сөз байласуымен;</w:t>
            </w:r>
            <w:r w:rsidRPr="00EF6E46">
              <w:rPr>
                <w:rFonts w:ascii="Times New Roman" w:eastAsia="Times New Roman" w:hAnsi="Times New Roman" w:cs="Times New Roman"/>
              </w:rPr>
              <w:br/>
              <w:t>2) ірі мөлшерде;</w:t>
            </w:r>
            <w:r w:rsidRPr="00EF6E46">
              <w:rPr>
                <w:rFonts w:ascii="Times New Roman" w:eastAsia="Times New Roman" w:hAnsi="Times New Roman" w:cs="Times New Roman"/>
              </w:rPr>
              <w:br/>
              <w:t>3) бірнеше рет жасалса, –</w:t>
            </w:r>
            <w:r w:rsidRPr="00EF6E46">
              <w:rPr>
                <w:rFonts w:ascii="Times New Roman" w:eastAsia="Times New Roman" w:hAnsi="Times New Roman" w:cs="Times New Roman"/>
              </w:rPr>
              <w:br/>
              <w:t>мүлкі тәркіленіп, белгілі бір лауазымдарды атқару немесе белгілі бір қызметпен айналысу құқығынан өмір бойына айыра отырып, параның қырық еселенген сомасы мөлшерінде айыппұл салуға не жеті жылдан он екі жылға дейінгі мерзімге бас бостандығынан айыруға жазаланады.</w:t>
            </w:r>
            <w:r w:rsidRPr="00EF6E46">
              <w:rPr>
                <w:rFonts w:ascii="Times New Roman" w:eastAsia="Times New Roman" w:hAnsi="Times New Roman" w:cs="Times New Roman"/>
              </w:rPr>
              <w:br/>
              <w:t>      4. Осы баптың бірінші, екінші немесе үшінші бөліктерінде көзделген іс-әрекеттер, егер олар аса ірі мөлшерде жасалса немесе оларды қылмыстық топ жасаса, –</w:t>
            </w:r>
            <w:r w:rsidRPr="00EF6E46">
              <w:rPr>
                <w:rFonts w:ascii="Times New Roman" w:eastAsia="Times New Roman" w:hAnsi="Times New Roman" w:cs="Times New Roman"/>
              </w:rPr>
              <w:br/>
              <w:t>мүлкі тәркіленіп, белгілі бір лауазымдарды атқару немесе белгілі бір қызметпен айналысу құқығынан өмір бойына айыра отырып, параның елу еселенген сомасы мөлшерінде айыппұл салуға не он жылдан он бес жылға дейінгі мерзімге бас бостандығынан айыруға жазаланады.</w:t>
            </w:r>
            <w:r w:rsidRPr="00EF6E46">
              <w:rPr>
                <w:rFonts w:ascii="Times New Roman" w:eastAsia="Times New Roman" w:hAnsi="Times New Roman" w:cs="Times New Roman"/>
              </w:rPr>
              <w:br/>
              <w:t>Ескертулер.</w:t>
            </w:r>
            <w:r w:rsidRPr="00EF6E46">
              <w:rPr>
                <w:rFonts w:ascii="Times New Roman" w:eastAsia="Times New Roman" w:hAnsi="Times New Roman" w:cs="Times New Roman"/>
              </w:rPr>
              <w:br/>
              <w:t>      1. Осы Кодекстің </w:t>
            </w:r>
            <w:hyperlink r:id="rId6" w:anchor="z366" w:history="1">
              <w:r w:rsidRPr="00EF6E46">
                <w:rPr>
                  <w:rFonts w:ascii="Times New Roman" w:eastAsia="Times New Roman" w:hAnsi="Times New Roman" w:cs="Times New Roman"/>
                </w:rPr>
                <w:t>366-бабының</w:t>
              </w:r>
            </w:hyperlink>
            <w:r w:rsidRPr="00EF6E46">
              <w:rPr>
                <w:rFonts w:ascii="Times New Roman" w:eastAsia="Times New Roman" w:hAnsi="Times New Roman" w:cs="Times New Roman"/>
              </w:rPr>
              <w:t> бірінші бөлігінде көрсетілген адамға бұрын жасаған заңды әрекеттері (әрекетсіздігі) үшін сомасы немесе құны екі айлық есептік көрсеткіштен аспайтын сыйлықты бірінші рет беру, егер осы адам жасаған әрекеттер (әрекетсіздік) алдын ала уағдаластықпен байланысты болмаса, қылмыстық жауаптылыққа әкеп соқпайды.</w:t>
            </w:r>
            <w:r w:rsidRPr="00EF6E46">
              <w:rPr>
                <w:rFonts w:ascii="Times New Roman" w:eastAsia="Times New Roman" w:hAnsi="Times New Roman" w:cs="Times New Roman"/>
              </w:rPr>
              <w:br/>
              <w:t>      2. Пара берген адам, егер оған қатысты осы Кодекстің 366-бабының бірінші бөлігінде көрсетілген адам тарапынан параны қорқытып алу орын алған болса немесе егер осы адам пара бергені туралы құқық қорғау органына немесе арнаулы мемлекеттік органға өз еркімен хабарласа, қылмыстық жауаптылықтан босатылады.</w:t>
            </w:r>
          </w:p>
        </w:tc>
      </w:tr>
    </w:tbl>
    <w:p w:rsidR="00EF6E46" w:rsidRPr="00EF6E46" w:rsidRDefault="00EF6E46" w:rsidP="00EF6E46">
      <w:pPr>
        <w:shd w:val="clear" w:color="auto" w:fill="FFFFFF"/>
        <w:spacing w:after="204" w:line="240" w:lineRule="auto"/>
        <w:textAlignment w:val="baseline"/>
        <w:rPr>
          <w:rFonts w:ascii="Arial" w:eastAsia="Times New Roman" w:hAnsi="Arial" w:cs="Arial"/>
          <w:sz w:val="19"/>
          <w:szCs w:val="19"/>
        </w:rPr>
      </w:pPr>
      <w:r w:rsidRPr="00EF6E46">
        <w:rPr>
          <w:rFonts w:ascii="Arial" w:eastAsia="Times New Roman" w:hAnsi="Arial" w:cs="Arial"/>
          <w:sz w:val="19"/>
          <w:szCs w:val="19"/>
        </w:rPr>
        <w:lastRenderedPageBreak/>
        <w:t> </w:t>
      </w:r>
    </w:p>
    <w:p w:rsidR="00EF6E46" w:rsidRDefault="00EF6E46" w:rsidP="00EF6E46">
      <w:pPr>
        <w:shd w:val="clear" w:color="auto" w:fill="FFFFFF"/>
        <w:spacing w:after="0" w:line="240" w:lineRule="auto"/>
        <w:jc w:val="center"/>
        <w:textAlignment w:val="baseline"/>
        <w:rPr>
          <w:rFonts w:ascii="Arial" w:eastAsia="Times New Roman" w:hAnsi="Arial" w:cs="Arial"/>
          <w:b/>
          <w:bCs/>
          <w:sz w:val="19"/>
          <w:szCs w:val="19"/>
          <w:bdr w:val="none" w:sz="0" w:space="0" w:color="auto" w:frame="1"/>
        </w:rPr>
      </w:pPr>
    </w:p>
    <w:p w:rsidR="00EF6E46" w:rsidRPr="00EF6E46" w:rsidRDefault="00EF6E46" w:rsidP="00EF6E46">
      <w:pPr>
        <w:shd w:val="clear" w:color="auto" w:fill="FFFFFF"/>
        <w:spacing w:after="0" w:line="240" w:lineRule="auto"/>
        <w:jc w:val="center"/>
        <w:textAlignment w:val="baseline"/>
        <w:rPr>
          <w:rFonts w:ascii="Arial" w:eastAsia="Times New Roman" w:hAnsi="Arial" w:cs="Arial"/>
          <w:sz w:val="19"/>
          <w:szCs w:val="19"/>
        </w:rPr>
      </w:pPr>
      <w:r w:rsidRPr="00EF6E46">
        <w:rPr>
          <w:rFonts w:ascii="Arial" w:eastAsia="Times New Roman" w:hAnsi="Arial" w:cs="Arial"/>
          <w:b/>
          <w:bCs/>
          <w:sz w:val="19"/>
          <w:szCs w:val="19"/>
          <w:bdr w:val="none" w:sz="0" w:space="0" w:color="auto" w:frame="1"/>
        </w:rPr>
        <w:lastRenderedPageBreak/>
        <w:t>Коммерциялық сатып алу үшін жаза (ҚР ҚК 231-бап)</w:t>
      </w:r>
    </w:p>
    <w:p w:rsidR="00EF6E46" w:rsidRPr="00EF6E46" w:rsidRDefault="00EF6E46" w:rsidP="00EF6E46">
      <w:pPr>
        <w:shd w:val="clear" w:color="auto" w:fill="FFFFFF"/>
        <w:spacing w:after="204" w:line="240" w:lineRule="auto"/>
        <w:jc w:val="center"/>
        <w:textAlignment w:val="baseline"/>
        <w:rPr>
          <w:rFonts w:ascii="Arial" w:eastAsia="Times New Roman" w:hAnsi="Arial" w:cs="Arial"/>
          <w:sz w:val="19"/>
          <w:szCs w:val="19"/>
        </w:rPr>
      </w:pPr>
    </w:p>
    <w:tbl>
      <w:tblPr>
        <w:tblW w:w="0" w:type="auto"/>
        <w:tblCellMar>
          <w:left w:w="0" w:type="dxa"/>
          <w:right w:w="0" w:type="dxa"/>
        </w:tblCellMar>
        <w:tblLook w:val="04A0" w:firstRow="1" w:lastRow="0" w:firstColumn="1" w:lastColumn="0" w:noHBand="0" w:noVBand="1"/>
      </w:tblPr>
      <w:tblGrid>
        <w:gridCol w:w="7386"/>
        <w:gridCol w:w="1969"/>
      </w:tblGrid>
      <w:tr w:rsidR="00EF6E46" w:rsidRPr="00EF6E46" w:rsidTr="00EF6E46">
        <w:tc>
          <w:tcPr>
            <w:tcW w:w="0" w:type="auto"/>
            <w:tcBorders>
              <w:top w:val="nil"/>
              <w:left w:val="nil"/>
              <w:bottom w:val="nil"/>
              <w:right w:val="nil"/>
            </w:tcBorders>
            <w:shd w:val="clear" w:color="auto" w:fill="auto"/>
            <w:vAlign w:val="bottom"/>
            <w:hideMark/>
          </w:tcPr>
          <w:p w:rsidR="00EF6E46" w:rsidRPr="00EF6E46" w:rsidRDefault="00EF6E46" w:rsidP="00EF6E46">
            <w:pPr>
              <w:spacing w:after="0" w:line="240" w:lineRule="auto"/>
              <w:rPr>
                <w:rFonts w:ascii="Times New Roman" w:eastAsia="Times New Roman" w:hAnsi="Times New Roman" w:cs="Times New Roman"/>
              </w:rPr>
            </w:pPr>
            <w:r w:rsidRPr="00EF6E46">
              <w:rPr>
                <w:rFonts w:ascii="Times New Roman" w:eastAsia="Times New Roman" w:hAnsi="Times New Roman" w:cs="Times New Roman"/>
              </w:rPr>
              <w:t>Ақша беру және мүліктік сипаттағы қызметтер көрсету</w:t>
            </w:r>
            <w:r w:rsidRPr="00EF6E46">
              <w:rPr>
                <w:rFonts w:ascii="Times New Roman" w:eastAsia="Times New Roman" w:hAnsi="Times New Roman" w:cs="Times New Roman"/>
              </w:rPr>
              <w:br/>
              <w:t>(бірінші және екінші бөлігі)</w:t>
            </w:r>
          </w:p>
        </w:tc>
        <w:tc>
          <w:tcPr>
            <w:tcW w:w="0" w:type="auto"/>
            <w:tcBorders>
              <w:top w:val="nil"/>
              <w:left w:val="nil"/>
              <w:bottom w:val="nil"/>
              <w:right w:val="nil"/>
            </w:tcBorders>
            <w:shd w:val="clear" w:color="auto" w:fill="auto"/>
            <w:vAlign w:val="bottom"/>
            <w:hideMark/>
          </w:tcPr>
          <w:p w:rsidR="00EF6E46" w:rsidRPr="00EF6E46" w:rsidRDefault="00EF6E46" w:rsidP="00EF6E46">
            <w:pPr>
              <w:spacing w:after="0" w:line="240" w:lineRule="auto"/>
              <w:rPr>
                <w:rFonts w:ascii="Times New Roman" w:eastAsia="Times New Roman" w:hAnsi="Times New Roman" w:cs="Times New Roman"/>
              </w:rPr>
            </w:pPr>
            <w:r w:rsidRPr="00EF6E46">
              <w:rPr>
                <w:rFonts w:ascii="Times New Roman" w:eastAsia="Times New Roman" w:hAnsi="Times New Roman" w:cs="Times New Roman"/>
              </w:rPr>
              <w:t>Ақша алу және мүліктік сипаттағы қызметтерді пайдалану</w:t>
            </w:r>
            <w:r w:rsidRPr="00EF6E46">
              <w:rPr>
                <w:rFonts w:ascii="Times New Roman" w:eastAsia="Times New Roman" w:hAnsi="Times New Roman" w:cs="Times New Roman"/>
              </w:rPr>
              <w:br/>
              <w:t>(үшінші және төртінші бөлігі)</w:t>
            </w:r>
          </w:p>
        </w:tc>
      </w:tr>
      <w:tr w:rsidR="00EF6E46" w:rsidRPr="00EF6E46" w:rsidTr="00EF6E46">
        <w:tc>
          <w:tcPr>
            <w:tcW w:w="0" w:type="auto"/>
            <w:tcBorders>
              <w:top w:val="nil"/>
              <w:left w:val="nil"/>
              <w:bottom w:val="nil"/>
              <w:right w:val="nil"/>
            </w:tcBorders>
            <w:shd w:val="clear" w:color="auto" w:fill="auto"/>
            <w:vAlign w:val="bottom"/>
            <w:hideMark/>
          </w:tcPr>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Коммерциялық немесе өзге ұйымда басқару қызметтерiн атқаратын адамға заңсыз ақша, бағалы қағаздар немесе басқа мүлiк беру, сондай-ақ оның өз қызмет бабын сатып алушы адамның мүддесiнде пайдалануы үшiн, сондай-ақ қызметi бойынша жалпы қамқорлығы немесе салғырттығы үшін оған мүлiктiк сипаттағы заңсыз қызмет көрсету</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       бес жүзден сегіз жүз айлық есептiк көрсеткiшке дейiнгi мөлшерде айыппұл салуға</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 не екi жылға дейiнгi мерзiмге бас бостандығын шектеуге</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 не үш жылға дейін бас бостандығынан айыруға жазаланады.</w:t>
            </w:r>
            <w:r w:rsidRPr="00EF6E46">
              <w:rPr>
                <w:rFonts w:ascii="Times New Roman" w:eastAsia="Times New Roman" w:hAnsi="Times New Roman" w:cs="Times New Roman"/>
              </w:rPr>
              <w:br/>
              <w:t>Бiрнеше рет немесе адамдар тобының алдын ала сөз байласуы бойынша немесе ұйымдасқан топпен жасалған дәл сол әрекеттер</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 сегіз жүзден бір мың айлық есептiк көрсеткiшке дейiнгi мөлшерде айыппұл салуға</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 не үш жылға дейiнгi мерзiмге бас бостандығын шектеуге</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 не бес жылға дейiнгi мерзiмге бас бостандығынан айыруға жазаланады</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Коммерциялық немесе өзге ұйымда басқару қызметiн атқаратын адамның заңсыз ақша, бағалы қағаздар, басқа мүлiк алуы, сондай-ақ өз қызмет бабын сатып алушы адамның мүддесiнде пайдалануы үшiн, сондай-ақ қызметi бойынша жалпы қамқорлығы немесе салғырттығы үшін мүлiктiк сипатта көрсетiлген қызметтi пайдалануы</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 бір мыңнан екі мың айлық есептiк көрсеткiшке дейiнгi мөлшерде айыппұл салуға</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 не екi жылға дейiнгi мерзiмге белгiлi бiр лауазымдарды атқару құқығынан айыруға</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-не үш жылға дейiнгi мерзiмге бас бостандығын шектеуге, не бес жылға дейінгі мерзімге бас бостандығынан айыруға жазаланады.</w:t>
            </w:r>
            <w:r w:rsidRPr="00EF6E46">
              <w:rPr>
                <w:rFonts w:ascii="Times New Roman" w:eastAsia="Times New Roman" w:hAnsi="Times New Roman" w:cs="Times New Roman"/>
              </w:rPr>
              <w:br/>
              <w:t>Егер жоғарыда көзделген әрекеттер, егер олар:</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а) адамдар тобының алдын ала сөз байласуы бойынша немесе ұйымдасқан топпен;</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б) бiрнеше рет;</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в) қорқытып алумен байланысты;</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г) ірі мөлшерде жасалған болса,</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      екі мыңнан үш мың айлық есептiк көрсеткiшке дейiнгi мөлшерде айыппұл салуға</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 не бес жылға дейiнгi мерзiмге белгiлi бiр лауазымдарды атқару немесе белгiлi бiр қызметпен айналысу құқығынан айыруға</w:t>
            </w:r>
          </w:p>
          <w:p w:rsidR="00EF6E46" w:rsidRPr="00EF6E46" w:rsidRDefault="00EF6E46" w:rsidP="00EF6E46">
            <w:pPr>
              <w:numPr>
                <w:ilvl w:val="0"/>
                <w:numId w:val="9"/>
              </w:numPr>
              <w:spacing w:after="0" w:line="240" w:lineRule="auto"/>
              <w:ind w:left="0"/>
              <w:textAlignment w:val="baseline"/>
              <w:rPr>
                <w:rFonts w:ascii="Times New Roman" w:eastAsia="Times New Roman" w:hAnsi="Times New Roman" w:cs="Times New Roman"/>
              </w:rPr>
            </w:pPr>
            <w:r w:rsidRPr="00EF6E46">
              <w:rPr>
                <w:rFonts w:ascii="Times New Roman" w:eastAsia="Times New Roman" w:hAnsi="Times New Roman" w:cs="Times New Roman"/>
              </w:rPr>
              <w:t>– не үш жылға дейiнгi мерзiмге белгiлi бiр лауазымдарды атқару немесе белгiлi бiр қызметпен айналысу құқығынан айыра отырып, мүлкі тәркіленіп немесе онсыз, алты жылға дейінгі мерзімге бас бостандығынан айыруға жазаланады</w:t>
            </w:r>
          </w:p>
        </w:tc>
        <w:tc>
          <w:tcPr>
            <w:tcW w:w="0" w:type="auto"/>
            <w:shd w:val="clear" w:color="auto" w:fill="auto"/>
            <w:vAlign w:val="bottom"/>
            <w:hideMark/>
          </w:tcPr>
          <w:p w:rsidR="00EF6E46" w:rsidRPr="00EF6E46" w:rsidRDefault="00EF6E46" w:rsidP="00EF6E46">
            <w:pPr>
              <w:spacing w:after="0" w:line="240" w:lineRule="auto"/>
              <w:rPr>
                <w:rFonts w:ascii="Times New Roman" w:eastAsia="Times New Roman" w:hAnsi="Times New Roman" w:cs="Times New Roman"/>
                <w:sz w:val="20"/>
                <w:szCs w:val="20"/>
              </w:rPr>
            </w:pPr>
          </w:p>
        </w:tc>
      </w:tr>
    </w:tbl>
    <w:p w:rsidR="00E73E82" w:rsidRPr="00EF6E46" w:rsidRDefault="00E73E82" w:rsidP="00EF6E46"/>
    <w:sectPr w:rsidR="00E73E82" w:rsidRPr="00EF6E46" w:rsidSect="00517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373C"/>
    <w:multiLevelType w:val="multilevel"/>
    <w:tmpl w:val="732C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76D88"/>
    <w:multiLevelType w:val="multilevel"/>
    <w:tmpl w:val="8282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2478B"/>
    <w:multiLevelType w:val="multilevel"/>
    <w:tmpl w:val="D48EC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EC3596"/>
    <w:multiLevelType w:val="multilevel"/>
    <w:tmpl w:val="EA9A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A2924"/>
    <w:multiLevelType w:val="multilevel"/>
    <w:tmpl w:val="FB72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C1DCB"/>
    <w:multiLevelType w:val="multilevel"/>
    <w:tmpl w:val="3338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2872B4"/>
    <w:multiLevelType w:val="multilevel"/>
    <w:tmpl w:val="7C0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7103DB"/>
    <w:multiLevelType w:val="multilevel"/>
    <w:tmpl w:val="1AAE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856AEF"/>
    <w:multiLevelType w:val="multilevel"/>
    <w:tmpl w:val="5DC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4"/>
  </w:num>
  <w:num w:numId="5">
    <w:abstractNumId w:val="5"/>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82"/>
    <w:rsid w:val="00120A21"/>
    <w:rsid w:val="0030244B"/>
    <w:rsid w:val="003513AA"/>
    <w:rsid w:val="00517225"/>
    <w:rsid w:val="009F440F"/>
    <w:rsid w:val="00C3618E"/>
    <w:rsid w:val="00D6595C"/>
    <w:rsid w:val="00DC017B"/>
    <w:rsid w:val="00E73E82"/>
    <w:rsid w:val="00EC4A1F"/>
    <w:rsid w:val="00EF6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3E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E8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73E8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73E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3E82"/>
    <w:rPr>
      <w:rFonts w:ascii="Tahoma" w:hAnsi="Tahoma" w:cs="Tahoma"/>
      <w:sz w:val="16"/>
      <w:szCs w:val="16"/>
    </w:rPr>
  </w:style>
  <w:style w:type="character" w:styleId="a6">
    <w:name w:val="Hyperlink"/>
    <w:basedOn w:val="a0"/>
    <w:uiPriority w:val="99"/>
    <w:semiHidden/>
    <w:unhideWhenUsed/>
    <w:rsid w:val="00EC4A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3E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E8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73E8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73E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3E82"/>
    <w:rPr>
      <w:rFonts w:ascii="Tahoma" w:hAnsi="Tahoma" w:cs="Tahoma"/>
      <w:sz w:val="16"/>
      <w:szCs w:val="16"/>
    </w:rPr>
  </w:style>
  <w:style w:type="character" w:styleId="a6">
    <w:name w:val="Hyperlink"/>
    <w:basedOn w:val="a0"/>
    <w:uiPriority w:val="99"/>
    <w:semiHidden/>
    <w:unhideWhenUsed/>
    <w:rsid w:val="00EC4A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15879">
      <w:bodyDiv w:val="1"/>
      <w:marLeft w:val="0"/>
      <w:marRight w:val="0"/>
      <w:marTop w:val="0"/>
      <w:marBottom w:val="0"/>
      <w:divBdr>
        <w:top w:val="none" w:sz="0" w:space="0" w:color="auto"/>
        <w:left w:val="none" w:sz="0" w:space="0" w:color="auto"/>
        <w:bottom w:val="none" w:sz="0" w:space="0" w:color="auto"/>
        <w:right w:val="none" w:sz="0" w:space="0" w:color="auto"/>
      </w:divBdr>
      <w:divsChild>
        <w:div w:id="178352191">
          <w:marLeft w:val="0"/>
          <w:marRight w:val="0"/>
          <w:marTop w:val="0"/>
          <w:marBottom w:val="0"/>
          <w:divBdr>
            <w:top w:val="none" w:sz="0" w:space="0" w:color="auto"/>
            <w:left w:val="none" w:sz="0" w:space="0" w:color="auto"/>
            <w:bottom w:val="none" w:sz="0" w:space="0" w:color="auto"/>
            <w:right w:val="none" w:sz="0" w:space="0" w:color="auto"/>
          </w:divBdr>
          <w:divsChild>
            <w:div w:id="1119102091">
              <w:marLeft w:val="-204"/>
              <w:marRight w:val="-204"/>
              <w:marTop w:val="0"/>
              <w:marBottom w:val="0"/>
              <w:divBdr>
                <w:top w:val="none" w:sz="0" w:space="0" w:color="auto"/>
                <w:left w:val="none" w:sz="0" w:space="0" w:color="auto"/>
                <w:bottom w:val="none" w:sz="0" w:space="0" w:color="auto"/>
                <w:right w:val="none" w:sz="0" w:space="0" w:color="auto"/>
              </w:divBdr>
              <w:divsChild>
                <w:div w:id="14768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349">
      <w:bodyDiv w:val="1"/>
      <w:marLeft w:val="0"/>
      <w:marRight w:val="0"/>
      <w:marTop w:val="0"/>
      <w:marBottom w:val="0"/>
      <w:divBdr>
        <w:top w:val="none" w:sz="0" w:space="0" w:color="auto"/>
        <w:left w:val="none" w:sz="0" w:space="0" w:color="auto"/>
        <w:bottom w:val="none" w:sz="0" w:space="0" w:color="auto"/>
        <w:right w:val="none" w:sz="0" w:space="0" w:color="auto"/>
      </w:divBdr>
      <w:divsChild>
        <w:div w:id="191575259">
          <w:marLeft w:val="0"/>
          <w:marRight w:val="0"/>
          <w:marTop w:val="0"/>
          <w:marBottom w:val="0"/>
          <w:divBdr>
            <w:top w:val="none" w:sz="0" w:space="0" w:color="auto"/>
            <w:left w:val="none" w:sz="0" w:space="0" w:color="auto"/>
            <w:bottom w:val="none" w:sz="0" w:space="0" w:color="auto"/>
            <w:right w:val="none" w:sz="0" w:space="0" w:color="auto"/>
          </w:divBdr>
          <w:divsChild>
            <w:div w:id="211311436">
              <w:marLeft w:val="0"/>
              <w:marRight w:val="0"/>
              <w:marTop w:val="0"/>
              <w:marBottom w:val="0"/>
              <w:divBdr>
                <w:top w:val="none" w:sz="0" w:space="0" w:color="auto"/>
                <w:left w:val="none" w:sz="0" w:space="0" w:color="auto"/>
                <w:bottom w:val="none" w:sz="0" w:space="0" w:color="auto"/>
                <w:right w:val="none" w:sz="0" w:space="0" w:color="auto"/>
              </w:divBdr>
              <w:divsChild>
                <w:div w:id="1032150516">
                  <w:marLeft w:val="0"/>
                  <w:marRight w:val="0"/>
                  <w:marTop w:val="0"/>
                  <w:marBottom w:val="0"/>
                  <w:divBdr>
                    <w:top w:val="none" w:sz="0" w:space="0" w:color="auto"/>
                    <w:left w:val="none" w:sz="0" w:space="0" w:color="auto"/>
                    <w:bottom w:val="none" w:sz="0" w:space="0" w:color="auto"/>
                    <w:right w:val="none" w:sz="0" w:space="0" w:color="auto"/>
                  </w:divBdr>
                  <w:divsChild>
                    <w:div w:id="1306668924">
                      <w:marLeft w:val="0"/>
                      <w:marRight w:val="0"/>
                      <w:marTop w:val="0"/>
                      <w:marBottom w:val="0"/>
                      <w:divBdr>
                        <w:top w:val="none" w:sz="0" w:space="0" w:color="auto"/>
                        <w:left w:val="none" w:sz="0" w:space="0" w:color="auto"/>
                        <w:bottom w:val="none" w:sz="0" w:space="0" w:color="auto"/>
                        <w:right w:val="none" w:sz="0" w:space="0" w:color="auto"/>
                      </w:divBdr>
                      <w:divsChild>
                        <w:div w:id="1983660038">
                          <w:marLeft w:val="0"/>
                          <w:marRight w:val="543"/>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 w:id="1813446816">
      <w:bodyDiv w:val="1"/>
      <w:marLeft w:val="0"/>
      <w:marRight w:val="0"/>
      <w:marTop w:val="0"/>
      <w:marBottom w:val="0"/>
      <w:divBdr>
        <w:top w:val="none" w:sz="0" w:space="0" w:color="auto"/>
        <w:left w:val="none" w:sz="0" w:space="0" w:color="auto"/>
        <w:bottom w:val="none" w:sz="0" w:space="0" w:color="auto"/>
        <w:right w:val="none" w:sz="0" w:space="0" w:color="auto"/>
      </w:divBdr>
      <w:divsChild>
        <w:div w:id="2140032685">
          <w:marLeft w:val="0"/>
          <w:marRight w:val="0"/>
          <w:marTop w:val="0"/>
          <w:marBottom w:val="0"/>
          <w:divBdr>
            <w:top w:val="none" w:sz="0" w:space="0" w:color="auto"/>
            <w:left w:val="none" w:sz="0" w:space="0" w:color="auto"/>
            <w:bottom w:val="none" w:sz="0" w:space="0" w:color="auto"/>
            <w:right w:val="none" w:sz="0" w:space="0" w:color="auto"/>
          </w:divBdr>
          <w:divsChild>
            <w:div w:id="1551649393">
              <w:marLeft w:val="-204"/>
              <w:marRight w:val="-204"/>
              <w:marTop w:val="0"/>
              <w:marBottom w:val="0"/>
              <w:divBdr>
                <w:top w:val="none" w:sz="0" w:space="0" w:color="auto"/>
                <w:left w:val="none" w:sz="0" w:space="0" w:color="auto"/>
                <w:bottom w:val="none" w:sz="0" w:space="0" w:color="auto"/>
                <w:right w:val="none" w:sz="0" w:space="0" w:color="auto"/>
              </w:divBdr>
              <w:divsChild>
                <w:div w:id="12971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4964">
      <w:bodyDiv w:val="1"/>
      <w:marLeft w:val="0"/>
      <w:marRight w:val="0"/>
      <w:marTop w:val="0"/>
      <w:marBottom w:val="0"/>
      <w:divBdr>
        <w:top w:val="none" w:sz="0" w:space="0" w:color="auto"/>
        <w:left w:val="none" w:sz="0" w:space="0" w:color="auto"/>
        <w:bottom w:val="none" w:sz="0" w:space="0" w:color="auto"/>
        <w:right w:val="none" w:sz="0" w:space="0" w:color="auto"/>
      </w:divBdr>
      <w:divsChild>
        <w:div w:id="257567994">
          <w:marLeft w:val="0"/>
          <w:marRight w:val="0"/>
          <w:marTop w:val="0"/>
          <w:marBottom w:val="0"/>
          <w:divBdr>
            <w:top w:val="none" w:sz="0" w:space="0" w:color="auto"/>
            <w:left w:val="none" w:sz="0" w:space="0" w:color="auto"/>
            <w:bottom w:val="none" w:sz="0" w:space="0" w:color="auto"/>
            <w:right w:val="none" w:sz="0" w:space="0" w:color="auto"/>
          </w:divBdr>
          <w:divsChild>
            <w:div w:id="1471484930">
              <w:marLeft w:val="-204"/>
              <w:marRight w:val="-204"/>
              <w:marTop w:val="0"/>
              <w:marBottom w:val="0"/>
              <w:divBdr>
                <w:top w:val="none" w:sz="0" w:space="0" w:color="auto"/>
                <w:left w:val="none" w:sz="0" w:space="0" w:color="auto"/>
                <w:bottom w:val="none" w:sz="0" w:space="0" w:color="auto"/>
                <w:right w:val="none" w:sz="0" w:space="0" w:color="auto"/>
              </w:divBdr>
              <w:divsChild>
                <w:div w:id="8776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803">
      <w:bodyDiv w:val="1"/>
      <w:marLeft w:val="0"/>
      <w:marRight w:val="0"/>
      <w:marTop w:val="0"/>
      <w:marBottom w:val="0"/>
      <w:divBdr>
        <w:top w:val="none" w:sz="0" w:space="0" w:color="auto"/>
        <w:left w:val="none" w:sz="0" w:space="0" w:color="auto"/>
        <w:bottom w:val="none" w:sz="0" w:space="0" w:color="auto"/>
        <w:right w:val="none" w:sz="0" w:space="0" w:color="auto"/>
      </w:divBdr>
      <w:divsChild>
        <w:div w:id="2043356375">
          <w:marLeft w:val="0"/>
          <w:marRight w:val="0"/>
          <w:marTop w:val="0"/>
          <w:marBottom w:val="0"/>
          <w:divBdr>
            <w:top w:val="none" w:sz="0" w:space="0" w:color="auto"/>
            <w:left w:val="none" w:sz="0" w:space="0" w:color="auto"/>
            <w:bottom w:val="none" w:sz="0" w:space="0" w:color="auto"/>
            <w:right w:val="none" w:sz="0" w:space="0" w:color="auto"/>
          </w:divBdr>
          <w:divsChild>
            <w:div w:id="823278219">
              <w:marLeft w:val="0"/>
              <w:marRight w:val="0"/>
              <w:marTop w:val="0"/>
              <w:marBottom w:val="0"/>
              <w:divBdr>
                <w:top w:val="none" w:sz="0" w:space="0" w:color="auto"/>
                <w:left w:val="none" w:sz="0" w:space="0" w:color="auto"/>
                <w:bottom w:val="none" w:sz="0" w:space="0" w:color="auto"/>
                <w:right w:val="none" w:sz="0" w:space="0" w:color="auto"/>
              </w:divBdr>
              <w:divsChild>
                <w:div w:id="1785809529">
                  <w:marLeft w:val="0"/>
                  <w:marRight w:val="0"/>
                  <w:marTop w:val="0"/>
                  <w:marBottom w:val="0"/>
                  <w:divBdr>
                    <w:top w:val="none" w:sz="0" w:space="0" w:color="auto"/>
                    <w:left w:val="none" w:sz="0" w:space="0" w:color="auto"/>
                    <w:bottom w:val="none" w:sz="0" w:space="0" w:color="auto"/>
                    <w:right w:val="none" w:sz="0" w:space="0" w:color="auto"/>
                  </w:divBdr>
                  <w:divsChild>
                    <w:div w:id="614824304">
                      <w:marLeft w:val="0"/>
                      <w:marRight w:val="0"/>
                      <w:marTop w:val="0"/>
                      <w:marBottom w:val="0"/>
                      <w:divBdr>
                        <w:top w:val="none" w:sz="0" w:space="0" w:color="auto"/>
                        <w:left w:val="none" w:sz="0" w:space="0" w:color="auto"/>
                        <w:bottom w:val="none" w:sz="0" w:space="0" w:color="auto"/>
                        <w:right w:val="none" w:sz="0" w:space="0" w:color="auto"/>
                      </w:divBdr>
                      <w:divsChild>
                        <w:div w:id="1521898246">
                          <w:marLeft w:val="0"/>
                          <w:marRight w:val="0"/>
                          <w:marTop w:val="0"/>
                          <w:marBottom w:val="0"/>
                          <w:divBdr>
                            <w:top w:val="none" w:sz="0" w:space="0" w:color="auto"/>
                            <w:left w:val="none" w:sz="0" w:space="0" w:color="auto"/>
                            <w:bottom w:val="none" w:sz="0" w:space="0" w:color="auto"/>
                            <w:right w:val="none" w:sz="0" w:space="0" w:color="auto"/>
                          </w:divBdr>
                          <w:divsChild>
                            <w:div w:id="905844169">
                              <w:marLeft w:val="-204"/>
                              <w:marRight w:val="-204"/>
                              <w:marTop w:val="0"/>
                              <w:marBottom w:val="0"/>
                              <w:divBdr>
                                <w:top w:val="none" w:sz="0" w:space="0" w:color="auto"/>
                                <w:left w:val="none" w:sz="0" w:space="0" w:color="auto"/>
                                <w:bottom w:val="none" w:sz="0" w:space="0" w:color="auto"/>
                                <w:right w:val="none" w:sz="0" w:space="0" w:color="auto"/>
                              </w:divBdr>
                              <w:divsChild>
                                <w:div w:id="165361742">
                                  <w:marLeft w:val="0"/>
                                  <w:marRight w:val="0"/>
                                  <w:marTop w:val="0"/>
                                  <w:marBottom w:val="0"/>
                                  <w:divBdr>
                                    <w:top w:val="none" w:sz="0" w:space="0" w:color="auto"/>
                                    <w:left w:val="none" w:sz="0" w:space="0" w:color="auto"/>
                                    <w:bottom w:val="none" w:sz="0" w:space="0" w:color="auto"/>
                                    <w:right w:val="none" w:sz="0" w:space="0" w:color="auto"/>
                                  </w:divBdr>
                                </w:div>
                                <w:div w:id="1733651939">
                                  <w:marLeft w:val="0"/>
                                  <w:marRight w:val="0"/>
                                  <w:marTop w:val="0"/>
                                  <w:marBottom w:val="0"/>
                                  <w:divBdr>
                                    <w:top w:val="none" w:sz="0" w:space="0" w:color="auto"/>
                                    <w:left w:val="none" w:sz="0" w:space="0" w:color="auto"/>
                                    <w:bottom w:val="none" w:sz="0" w:space="0" w:color="auto"/>
                                    <w:right w:val="none" w:sz="0" w:space="0" w:color="auto"/>
                                  </w:divBdr>
                                  <w:divsChild>
                                    <w:div w:id="633800324">
                                      <w:marLeft w:val="0"/>
                                      <w:marRight w:val="0"/>
                                      <w:marTop w:val="408"/>
                                      <w:marBottom w:val="408"/>
                                      <w:divBdr>
                                        <w:top w:val="none" w:sz="0" w:space="0" w:color="auto"/>
                                        <w:left w:val="none" w:sz="0" w:space="0" w:color="auto"/>
                                        <w:bottom w:val="none" w:sz="0" w:space="0" w:color="auto"/>
                                        <w:right w:val="none" w:sz="0" w:space="0" w:color="auto"/>
                                      </w:divBdr>
                                      <w:divsChild>
                                        <w:div w:id="1119375930">
                                          <w:marLeft w:val="0"/>
                                          <w:marRight w:val="0"/>
                                          <w:marTop w:val="0"/>
                                          <w:marBottom w:val="0"/>
                                          <w:divBdr>
                                            <w:top w:val="none" w:sz="0" w:space="0" w:color="auto"/>
                                            <w:left w:val="none" w:sz="0" w:space="0" w:color="auto"/>
                                            <w:bottom w:val="none" w:sz="0" w:space="0" w:color="auto"/>
                                            <w:right w:val="none" w:sz="0" w:space="0" w:color="auto"/>
                                          </w:divBdr>
                                        </w:div>
                                      </w:divsChild>
                                    </w:div>
                                    <w:div w:id="1894923304">
                                      <w:marLeft w:val="0"/>
                                      <w:marRight w:val="0"/>
                                      <w:marTop w:val="408"/>
                                      <w:marBottom w:val="408"/>
                                      <w:divBdr>
                                        <w:top w:val="none" w:sz="0" w:space="0" w:color="auto"/>
                                        <w:left w:val="none" w:sz="0" w:space="0" w:color="auto"/>
                                        <w:bottom w:val="none" w:sz="0" w:space="0" w:color="auto"/>
                                        <w:right w:val="none" w:sz="0" w:space="0" w:color="auto"/>
                                      </w:divBdr>
                                      <w:divsChild>
                                        <w:div w:id="2041003555">
                                          <w:marLeft w:val="0"/>
                                          <w:marRight w:val="0"/>
                                          <w:marTop w:val="0"/>
                                          <w:marBottom w:val="0"/>
                                          <w:divBdr>
                                            <w:top w:val="none" w:sz="0" w:space="0" w:color="auto"/>
                                            <w:left w:val="none" w:sz="0" w:space="0" w:color="auto"/>
                                            <w:bottom w:val="none" w:sz="0" w:space="0" w:color="auto"/>
                                            <w:right w:val="none" w:sz="0" w:space="0" w:color="auto"/>
                                          </w:divBdr>
                                        </w:div>
                                        <w:div w:id="1583754459">
                                          <w:marLeft w:val="0"/>
                                          <w:marRight w:val="0"/>
                                          <w:marTop w:val="0"/>
                                          <w:marBottom w:val="0"/>
                                          <w:divBdr>
                                            <w:top w:val="none" w:sz="0" w:space="0" w:color="auto"/>
                                            <w:left w:val="none" w:sz="0" w:space="0" w:color="auto"/>
                                            <w:bottom w:val="none" w:sz="0" w:space="0" w:color="auto"/>
                                            <w:right w:val="none" w:sz="0" w:space="0" w:color="auto"/>
                                          </w:divBdr>
                                        </w:div>
                                        <w:div w:id="1689217592">
                                          <w:marLeft w:val="0"/>
                                          <w:marRight w:val="0"/>
                                          <w:marTop w:val="0"/>
                                          <w:marBottom w:val="0"/>
                                          <w:divBdr>
                                            <w:top w:val="none" w:sz="0" w:space="0" w:color="auto"/>
                                            <w:left w:val="none" w:sz="0" w:space="0" w:color="auto"/>
                                            <w:bottom w:val="none" w:sz="0" w:space="0" w:color="auto"/>
                                            <w:right w:val="none" w:sz="0" w:space="0" w:color="auto"/>
                                          </w:divBdr>
                                        </w:div>
                                        <w:div w:id="529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08182">
          <w:marLeft w:val="0"/>
          <w:marRight w:val="0"/>
          <w:marTop w:val="0"/>
          <w:marBottom w:val="0"/>
          <w:divBdr>
            <w:top w:val="none" w:sz="0" w:space="0" w:color="auto"/>
            <w:left w:val="none" w:sz="0" w:space="0" w:color="auto"/>
            <w:bottom w:val="none" w:sz="0" w:space="0" w:color="auto"/>
            <w:right w:val="none" w:sz="0" w:space="0" w:color="auto"/>
          </w:divBdr>
          <w:divsChild>
            <w:div w:id="37634580">
              <w:marLeft w:val="-204"/>
              <w:marRight w:val="-204"/>
              <w:marTop w:val="0"/>
              <w:marBottom w:val="0"/>
              <w:divBdr>
                <w:top w:val="none" w:sz="0" w:space="0" w:color="auto"/>
                <w:left w:val="none" w:sz="0" w:space="0" w:color="auto"/>
                <w:bottom w:val="none" w:sz="0" w:space="0" w:color="auto"/>
                <w:right w:val="none" w:sz="0" w:space="0" w:color="auto"/>
              </w:divBdr>
              <w:divsChild>
                <w:div w:id="516038765">
                  <w:marLeft w:val="0"/>
                  <w:marRight w:val="0"/>
                  <w:marTop w:val="0"/>
                  <w:marBottom w:val="0"/>
                  <w:divBdr>
                    <w:top w:val="none" w:sz="0" w:space="0" w:color="auto"/>
                    <w:left w:val="none" w:sz="0" w:space="0" w:color="auto"/>
                    <w:bottom w:val="none" w:sz="0" w:space="0" w:color="auto"/>
                    <w:right w:val="none" w:sz="0" w:space="0" w:color="auto"/>
                  </w:divBdr>
                  <w:divsChild>
                    <w:div w:id="985276609">
                      <w:marLeft w:val="0"/>
                      <w:marRight w:val="0"/>
                      <w:marTop w:val="679"/>
                      <w:marBottom w:val="543"/>
                      <w:divBdr>
                        <w:top w:val="none" w:sz="0" w:space="0" w:color="auto"/>
                        <w:left w:val="none" w:sz="0" w:space="0" w:color="auto"/>
                        <w:bottom w:val="none" w:sz="0" w:space="0" w:color="auto"/>
                        <w:right w:val="none" w:sz="0" w:space="0" w:color="auto"/>
                      </w:divBdr>
                      <w:divsChild>
                        <w:div w:id="1838493848">
                          <w:marLeft w:val="0"/>
                          <w:marRight w:val="0"/>
                          <w:marTop w:val="0"/>
                          <w:marBottom w:val="0"/>
                          <w:divBdr>
                            <w:top w:val="none" w:sz="0" w:space="0" w:color="auto"/>
                            <w:left w:val="none" w:sz="0" w:space="0" w:color="auto"/>
                            <w:bottom w:val="none" w:sz="0" w:space="0" w:color="auto"/>
                            <w:right w:val="none" w:sz="0" w:space="0" w:color="auto"/>
                          </w:divBdr>
                          <w:divsChild>
                            <w:div w:id="2017883884">
                              <w:marLeft w:val="0"/>
                              <w:marRight w:val="0"/>
                              <w:marTop w:val="0"/>
                              <w:marBottom w:val="0"/>
                              <w:divBdr>
                                <w:top w:val="none" w:sz="0" w:space="0" w:color="auto"/>
                                <w:left w:val="none" w:sz="0" w:space="0" w:color="auto"/>
                                <w:bottom w:val="none" w:sz="0" w:space="0" w:color="auto"/>
                                <w:right w:val="none" w:sz="0" w:space="0" w:color="auto"/>
                              </w:divBdr>
                              <w:divsChild>
                                <w:div w:id="742989372">
                                  <w:marLeft w:val="0"/>
                                  <w:marRight w:val="272"/>
                                  <w:marTop w:val="0"/>
                                  <w:marBottom w:val="0"/>
                                  <w:divBdr>
                                    <w:top w:val="none" w:sz="0" w:space="0" w:color="auto"/>
                                    <w:left w:val="none" w:sz="0" w:space="0" w:color="auto"/>
                                    <w:bottom w:val="none" w:sz="0" w:space="0" w:color="auto"/>
                                    <w:right w:val="none" w:sz="0" w:space="0" w:color="auto"/>
                                  </w:divBdr>
                                  <w:divsChild>
                                    <w:div w:id="1886334250">
                                      <w:marLeft w:val="0"/>
                                      <w:marRight w:val="0"/>
                                      <w:marTop w:val="0"/>
                                      <w:marBottom w:val="0"/>
                                      <w:divBdr>
                                        <w:top w:val="none" w:sz="0" w:space="0" w:color="auto"/>
                                        <w:left w:val="none" w:sz="0" w:space="0" w:color="auto"/>
                                        <w:bottom w:val="none" w:sz="0" w:space="0" w:color="auto"/>
                                        <w:right w:val="none" w:sz="0" w:space="0" w:color="auto"/>
                                      </w:divBdr>
                                    </w:div>
                                  </w:divsChild>
                                </w:div>
                                <w:div w:id="516627484">
                                  <w:marLeft w:val="0"/>
                                  <w:marRight w:val="272"/>
                                  <w:marTop w:val="0"/>
                                  <w:marBottom w:val="0"/>
                                  <w:divBdr>
                                    <w:top w:val="none" w:sz="0" w:space="0" w:color="auto"/>
                                    <w:left w:val="none" w:sz="0" w:space="0" w:color="auto"/>
                                    <w:bottom w:val="none" w:sz="0" w:space="0" w:color="auto"/>
                                    <w:right w:val="none" w:sz="0" w:space="0" w:color="auto"/>
                                  </w:divBdr>
                                  <w:divsChild>
                                    <w:div w:id="1928877907">
                                      <w:marLeft w:val="0"/>
                                      <w:marRight w:val="0"/>
                                      <w:marTop w:val="0"/>
                                      <w:marBottom w:val="0"/>
                                      <w:divBdr>
                                        <w:top w:val="none" w:sz="0" w:space="0" w:color="auto"/>
                                        <w:left w:val="none" w:sz="0" w:space="0" w:color="auto"/>
                                        <w:bottom w:val="none" w:sz="0" w:space="0" w:color="auto"/>
                                        <w:right w:val="none" w:sz="0" w:space="0" w:color="auto"/>
                                      </w:divBdr>
                                    </w:div>
                                  </w:divsChild>
                                </w:div>
                                <w:div w:id="1491945192">
                                  <w:marLeft w:val="0"/>
                                  <w:marRight w:val="272"/>
                                  <w:marTop w:val="0"/>
                                  <w:marBottom w:val="0"/>
                                  <w:divBdr>
                                    <w:top w:val="none" w:sz="0" w:space="0" w:color="auto"/>
                                    <w:left w:val="none" w:sz="0" w:space="0" w:color="auto"/>
                                    <w:bottom w:val="none" w:sz="0" w:space="0" w:color="auto"/>
                                    <w:right w:val="none" w:sz="0" w:space="0" w:color="auto"/>
                                  </w:divBdr>
                                  <w:divsChild>
                                    <w:div w:id="1838960244">
                                      <w:marLeft w:val="0"/>
                                      <w:marRight w:val="0"/>
                                      <w:marTop w:val="0"/>
                                      <w:marBottom w:val="0"/>
                                      <w:divBdr>
                                        <w:top w:val="none" w:sz="0" w:space="0" w:color="auto"/>
                                        <w:left w:val="none" w:sz="0" w:space="0" w:color="auto"/>
                                        <w:bottom w:val="none" w:sz="0" w:space="0" w:color="auto"/>
                                        <w:right w:val="none" w:sz="0" w:space="0" w:color="auto"/>
                                      </w:divBdr>
                                    </w:div>
                                  </w:divsChild>
                                </w:div>
                                <w:div w:id="652635785">
                                  <w:marLeft w:val="0"/>
                                  <w:marRight w:val="272"/>
                                  <w:marTop w:val="0"/>
                                  <w:marBottom w:val="0"/>
                                  <w:divBdr>
                                    <w:top w:val="none" w:sz="0" w:space="0" w:color="auto"/>
                                    <w:left w:val="none" w:sz="0" w:space="0" w:color="auto"/>
                                    <w:bottom w:val="none" w:sz="0" w:space="0" w:color="auto"/>
                                    <w:right w:val="none" w:sz="0" w:space="0" w:color="auto"/>
                                  </w:divBdr>
                                  <w:divsChild>
                                    <w:div w:id="1428041589">
                                      <w:marLeft w:val="0"/>
                                      <w:marRight w:val="0"/>
                                      <w:marTop w:val="0"/>
                                      <w:marBottom w:val="0"/>
                                      <w:divBdr>
                                        <w:top w:val="none" w:sz="0" w:space="0" w:color="auto"/>
                                        <w:left w:val="none" w:sz="0" w:space="0" w:color="auto"/>
                                        <w:bottom w:val="none" w:sz="0" w:space="0" w:color="auto"/>
                                        <w:right w:val="none" w:sz="0" w:space="0" w:color="auto"/>
                                      </w:divBdr>
                                    </w:div>
                                  </w:divsChild>
                                </w:div>
                                <w:div w:id="899440100">
                                  <w:marLeft w:val="0"/>
                                  <w:marRight w:val="272"/>
                                  <w:marTop w:val="0"/>
                                  <w:marBottom w:val="0"/>
                                  <w:divBdr>
                                    <w:top w:val="none" w:sz="0" w:space="0" w:color="auto"/>
                                    <w:left w:val="none" w:sz="0" w:space="0" w:color="auto"/>
                                    <w:bottom w:val="none" w:sz="0" w:space="0" w:color="auto"/>
                                    <w:right w:val="none" w:sz="0" w:space="0" w:color="auto"/>
                                  </w:divBdr>
                                  <w:divsChild>
                                    <w:div w:id="915361122">
                                      <w:marLeft w:val="0"/>
                                      <w:marRight w:val="0"/>
                                      <w:marTop w:val="0"/>
                                      <w:marBottom w:val="0"/>
                                      <w:divBdr>
                                        <w:top w:val="none" w:sz="0" w:space="0" w:color="auto"/>
                                        <w:left w:val="none" w:sz="0" w:space="0" w:color="auto"/>
                                        <w:bottom w:val="none" w:sz="0" w:space="0" w:color="auto"/>
                                        <w:right w:val="none" w:sz="0" w:space="0" w:color="auto"/>
                                      </w:divBdr>
                                    </w:div>
                                  </w:divsChild>
                                </w:div>
                                <w:div w:id="56633913">
                                  <w:marLeft w:val="0"/>
                                  <w:marRight w:val="272"/>
                                  <w:marTop w:val="0"/>
                                  <w:marBottom w:val="0"/>
                                  <w:divBdr>
                                    <w:top w:val="none" w:sz="0" w:space="0" w:color="auto"/>
                                    <w:left w:val="none" w:sz="0" w:space="0" w:color="auto"/>
                                    <w:bottom w:val="none" w:sz="0" w:space="0" w:color="auto"/>
                                    <w:right w:val="none" w:sz="0" w:space="0" w:color="auto"/>
                                  </w:divBdr>
                                  <w:divsChild>
                                    <w:div w:id="216666780">
                                      <w:marLeft w:val="0"/>
                                      <w:marRight w:val="0"/>
                                      <w:marTop w:val="0"/>
                                      <w:marBottom w:val="0"/>
                                      <w:divBdr>
                                        <w:top w:val="none" w:sz="0" w:space="0" w:color="auto"/>
                                        <w:left w:val="none" w:sz="0" w:space="0" w:color="auto"/>
                                        <w:bottom w:val="none" w:sz="0" w:space="0" w:color="auto"/>
                                        <w:right w:val="none" w:sz="0" w:space="0" w:color="auto"/>
                                      </w:divBdr>
                                    </w:div>
                                  </w:divsChild>
                                </w:div>
                                <w:div w:id="1129786108">
                                  <w:marLeft w:val="0"/>
                                  <w:marRight w:val="272"/>
                                  <w:marTop w:val="0"/>
                                  <w:marBottom w:val="0"/>
                                  <w:divBdr>
                                    <w:top w:val="none" w:sz="0" w:space="0" w:color="auto"/>
                                    <w:left w:val="none" w:sz="0" w:space="0" w:color="auto"/>
                                    <w:bottom w:val="none" w:sz="0" w:space="0" w:color="auto"/>
                                    <w:right w:val="none" w:sz="0" w:space="0" w:color="auto"/>
                                  </w:divBdr>
                                  <w:divsChild>
                                    <w:div w:id="1324313649">
                                      <w:marLeft w:val="0"/>
                                      <w:marRight w:val="0"/>
                                      <w:marTop w:val="0"/>
                                      <w:marBottom w:val="0"/>
                                      <w:divBdr>
                                        <w:top w:val="none" w:sz="0" w:space="0" w:color="auto"/>
                                        <w:left w:val="none" w:sz="0" w:space="0" w:color="auto"/>
                                        <w:bottom w:val="none" w:sz="0" w:space="0" w:color="auto"/>
                                        <w:right w:val="none" w:sz="0" w:space="0" w:color="auto"/>
                                      </w:divBdr>
                                    </w:div>
                                  </w:divsChild>
                                </w:div>
                                <w:div w:id="2022275452">
                                  <w:marLeft w:val="0"/>
                                  <w:marRight w:val="272"/>
                                  <w:marTop w:val="0"/>
                                  <w:marBottom w:val="0"/>
                                  <w:divBdr>
                                    <w:top w:val="none" w:sz="0" w:space="0" w:color="auto"/>
                                    <w:left w:val="none" w:sz="0" w:space="0" w:color="auto"/>
                                    <w:bottom w:val="none" w:sz="0" w:space="0" w:color="auto"/>
                                    <w:right w:val="none" w:sz="0" w:space="0" w:color="auto"/>
                                  </w:divBdr>
                                  <w:divsChild>
                                    <w:div w:id="233585935">
                                      <w:marLeft w:val="0"/>
                                      <w:marRight w:val="0"/>
                                      <w:marTop w:val="0"/>
                                      <w:marBottom w:val="0"/>
                                      <w:divBdr>
                                        <w:top w:val="none" w:sz="0" w:space="0" w:color="auto"/>
                                        <w:left w:val="none" w:sz="0" w:space="0" w:color="auto"/>
                                        <w:bottom w:val="none" w:sz="0" w:space="0" w:color="auto"/>
                                        <w:right w:val="none" w:sz="0" w:space="0" w:color="auto"/>
                                      </w:divBdr>
                                    </w:div>
                                  </w:divsChild>
                                </w:div>
                                <w:div w:id="1048841052">
                                  <w:marLeft w:val="0"/>
                                  <w:marRight w:val="272"/>
                                  <w:marTop w:val="0"/>
                                  <w:marBottom w:val="0"/>
                                  <w:divBdr>
                                    <w:top w:val="none" w:sz="0" w:space="0" w:color="auto"/>
                                    <w:left w:val="none" w:sz="0" w:space="0" w:color="auto"/>
                                    <w:bottom w:val="none" w:sz="0" w:space="0" w:color="auto"/>
                                    <w:right w:val="none" w:sz="0" w:space="0" w:color="auto"/>
                                  </w:divBdr>
                                  <w:divsChild>
                                    <w:div w:id="646472369">
                                      <w:marLeft w:val="0"/>
                                      <w:marRight w:val="0"/>
                                      <w:marTop w:val="0"/>
                                      <w:marBottom w:val="0"/>
                                      <w:divBdr>
                                        <w:top w:val="none" w:sz="0" w:space="0" w:color="auto"/>
                                        <w:left w:val="none" w:sz="0" w:space="0" w:color="auto"/>
                                        <w:bottom w:val="none" w:sz="0" w:space="0" w:color="auto"/>
                                        <w:right w:val="none" w:sz="0" w:space="0" w:color="auto"/>
                                      </w:divBdr>
                                    </w:div>
                                  </w:divsChild>
                                </w:div>
                                <w:div w:id="1918976998">
                                  <w:marLeft w:val="0"/>
                                  <w:marRight w:val="272"/>
                                  <w:marTop w:val="0"/>
                                  <w:marBottom w:val="0"/>
                                  <w:divBdr>
                                    <w:top w:val="none" w:sz="0" w:space="0" w:color="auto"/>
                                    <w:left w:val="none" w:sz="0" w:space="0" w:color="auto"/>
                                    <w:bottom w:val="none" w:sz="0" w:space="0" w:color="auto"/>
                                    <w:right w:val="none" w:sz="0" w:space="0" w:color="auto"/>
                                  </w:divBdr>
                                  <w:divsChild>
                                    <w:div w:id="1112824464">
                                      <w:marLeft w:val="0"/>
                                      <w:marRight w:val="0"/>
                                      <w:marTop w:val="0"/>
                                      <w:marBottom w:val="0"/>
                                      <w:divBdr>
                                        <w:top w:val="none" w:sz="0" w:space="0" w:color="auto"/>
                                        <w:left w:val="none" w:sz="0" w:space="0" w:color="auto"/>
                                        <w:bottom w:val="none" w:sz="0" w:space="0" w:color="auto"/>
                                        <w:right w:val="none" w:sz="0" w:space="0" w:color="auto"/>
                                      </w:divBdr>
                                    </w:div>
                                  </w:divsChild>
                                </w:div>
                                <w:div w:id="1514566030">
                                  <w:marLeft w:val="0"/>
                                  <w:marRight w:val="272"/>
                                  <w:marTop w:val="0"/>
                                  <w:marBottom w:val="0"/>
                                  <w:divBdr>
                                    <w:top w:val="none" w:sz="0" w:space="0" w:color="auto"/>
                                    <w:left w:val="none" w:sz="0" w:space="0" w:color="auto"/>
                                    <w:bottom w:val="none" w:sz="0" w:space="0" w:color="auto"/>
                                    <w:right w:val="none" w:sz="0" w:space="0" w:color="auto"/>
                                  </w:divBdr>
                                  <w:divsChild>
                                    <w:div w:id="2022925772">
                                      <w:marLeft w:val="0"/>
                                      <w:marRight w:val="0"/>
                                      <w:marTop w:val="0"/>
                                      <w:marBottom w:val="0"/>
                                      <w:divBdr>
                                        <w:top w:val="none" w:sz="0" w:space="0" w:color="auto"/>
                                        <w:left w:val="none" w:sz="0" w:space="0" w:color="auto"/>
                                        <w:bottom w:val="none" w:sz="0" w:space="0" w:color="auto"/>
                                        <w:right w:val="none" w:sz="0" w:space="0" w:color="auto"/>
                                      </w:divBdr>
                                    </w:div>
                                  </w:divsChild>
                                </w:div>
                                <w:div w:id="437717595">
                                  <w:marLeft w:val="0"/>
                                  <w:marRight w:val="272"/>
                                  <w:marTop w:val="0"/>
                                  <w:marBottom w:val="0"/>
                                  <w:divBdr>
                                    <w:top w:val="none" w:sz="0" w:space="0" w:color="auto"/>
                                    <w:left w:val="none" w:sz="0" w:space="0" w:color="auto"/>
                                    <w:bottom w:val="none" w:sz="0" w:space="0" w:color="auto"/>
                                    <w:right w:val="none" w:sz="0" w:space="0" w:color="auto"/>
                                  </w:divBdr>
                                  <w:divsChild>
                                    <w:div w:id="2014606478">
                                      <w:marLeft w:val="0"/>
                                      <w:marRight w:val="0"/>
                                      <w:marTop w:val="0"/>
                                      <w:marBottom w:val="0"/>
                                      <w:divBdr>
                                        <w:top w:val="none" w:sz="0" w:space="0" w:color="auto"/>
                                        <w:left w:val="none" w:sz="0" w:space="0" w:color="auto"/>
                                        <w:bottom w:val="none" w:sz="0" w:space="0" w:color="auto"/>
                                        <w:right w:val="none" w:sz="0" w:space="0" w:color="auto"/>
                                      </w:divBdr>
                                    </w:div>
                                  </w:divsChild>
                                </w:div>
                                <w:div w:id="1183208884">
                                  <w:marLeft w:val="0"/>
                                  <w:marRight w:val="272"/>
                                  <w:marTop w:val="0"/>
                                  <w:marBottom w:val="0"/>
                                  <w:divBdr>
                                    <w:top w:val="none" w:sz="0" w:space="0" w:color="auto"/>
                                    <w:left w:val="none" w:sz="0" w:space="0" w:color="auto"/>
                                    <w:bottom w:val="none" w:sz="0" w:space="0" w:color="auto"/>
                                    <w:right w:val="none" w:sz="0" w:space="0" w:color="auto"/>
                                  </w:divBdr>
                                  <w:divsChild>
                                    <w:div w:id="1235238161">
                                      <w:marLeft w:val="0"/>
                                      <w:marRight w:val="0"/>
                                      <w:marTop w:val="0"/>
                                      <w:marBottom w:val="0"/>
                                      <w:divBdr>
                                        <w:top w:val="none" w:sz="0" w:space="0" w:color="auto"/>
                                        <w:left w:val="none" w:sz="0" w:space="0" w:color="auto"/>
                                        <w:bottom w:val="none" w:sz="0" w:space="0" w:color="auto"/>
                                        <w:right w:val="none" w:sz="0" w:space="0" w:color="auto"/>
                                      </w:divBdr>
                                    </w:div>
                                  </w:divsChild>
                                </w:div>
                                <w:div w:id="8025865">
                                  <w:marLeft w:val="0"/>
                                  <w:marRight w:val="272"/>
                                  <w:marTop w:val="0"/>
                                  <w:marBottom w:val="0"/>
                                  <w:divBdr>
                                    <w:top w:val="none" w:sz="0" w:space="0" w:color="auto"/>
                                    <w:left w:val="none" w:sz="0" w:space="0" w:color="auto"/>
                                    <w:bottom w:val="none" w:sz="0" w:space="0" w:color="auto"/>
                                    <w:right w:val="none" w:sz="0" w:space="0" w:color="auto"/>
                                  </w:divBdr>
                                  <w:divsChild>
                                    <w:div w:id="2029481254">
                                      <w:marLeft w:val="0"/>
                                      <w:marRight w:val="0"/>
                                      <w:marTop w:val="0"/>
                                      <w:marBottom w:val="0"/>
                                      <w:divBdr>
                                        <w:top w:val="none" w:sz="0" w:space="0" w:color="auto"/>
                                        <w:left w:val="none" w:sz="0" w:space="0" w:color="auto"/>
                                        <w:bottom w:val="none" w:sz="0" w:space="0" w:color="auto"/>
                                        <w:right w:val="none" w:sz="0" w:space="0" w:color="auto"/>
                                      </w:divBdr>
                                    </w:div>
                                  </w:divsChild>
                                </w:div>
                                <w:div w:id="1902861879">
                                  <w:marLeft w:val="0"/>
                                  <w:marRight w:val="272"/>
                                  <w:marTop w:val="0"/>
                                  <w:marBottom w:val="0"/>
                                  <w:divBdr>
                                    <w:top w:val="none" w:sz="0" w:space="0" w:color="auto"/>
                                    <w:left w:val="none" w:sz="0" w:space="0" w:color="auto"/>
                                    <w:bottom w:val="none" w:sz="0" w:space="0" w:color="auto"/>
                                    <w:right w:val="none" w:sz="0" w:space="0" w:color="auto"/>
                                  </w:divBdr>
                                  <w:divsChild>
                                    <w:div w:id="839127441">
                                      <w:marLeft w:val="0"/>
                                      <w:marRight w:val="0"/>
                                      <w:marTop w:val="0"/>
                                      <w:marBottom w:val="0"/>
                                      <w:divBdr>
                                        <w:top w:val="none" w:sz="0" w:space="0" w:color="auto"/>
                                        <w:left w:val="none" w:sz="0" w:space="0" w:color="auto"/>
                                        <w:bottom w:val="none" w:sz="0" w:space="0" w:color="auto"/>
                                        <w:right w:val="none" w:sz="0" w:space="0" w:color="auto"/>
                                      </w:divBdr>
                                    </w:div>
                                  </w:divsChild>
                                </w:div>
                                <w:div w:id="125198656">
                                  <w:marLeft w:val="0"/>
                                  <w:marRight w:val="272"/>
                                  <w:marTop w:val="0"/>
                                  <w:marBottom w:val="0"/>
                                  <w:divBdr>
                                    <w:top w:val="none" w:sz="0" w:space="0" w:color="auto"/>
                                    <w:left w:val="none" w:sz="0" w:space="0" w:color="auto"/>
                                    <w:bottom w:val="none" w:sz="0" w:space="0" w:color="auto"/>
                                    <w:right w:val="none" w:sz="0" w:space="0" w:color="auto"/>
                                  </w:divBdr>
                                  <w:divsChild>
                                    <w:div w:id="38670567">
                                      <w:marLeft w:val="0"/>
                                      <w:marRight w:val="0"/>
                                      <w:marTop w:val="0"/>
                                      <w:marBottom w:val="0"/>
                                      <w:divBdr>
                                        <w:top w:val="none" w:sz="0" w:space="0" w:color="auto"/>
                                        <w:left w:val="none" w:sz="0" w:space="0" w:color="auto"/>
                                        <w:bottom w:val="none" w:sz="0" w:space="0" w:color="auto"/>
                                        <w:right w:val="none" w:sz="0" w:space="0" w:color="auto"/>
                                      </w:divBdr>
                                    </w:div>
                                  </w:divsChild>
                                </w:div>
                                <w:div w:id="1401516595">
                                  <w:marLeft w:val="0"/>
                                  <w:marRight w:val="272"/>
                                  <w:marTop w:val="0"/>
                                  <w:marBottom w:val="0"/>
                                  <w:divBdr>
                                    <w:top w:val="none" w:sz="0" w:space="0" w:color="auto"/>
                                    <w:left w:val="none" w:sz="0" w:space="0" w:color="auto"/>
                                    <w:bottom w:val="none" w:sz="0" w:space="0" w:color="auto"/>
                                    <w:right w:val="none" w:sz="0" w:space="0" w:color="auto"/>
                                  </w:divBdr>
                                  <w:divsChild>
                                    <w:div w:id="2113160222">
                                      <w:marLeft w:val="0"/>
                                      <w:marRight w:val="0"/>
                                      <w:marTop w:val="0"/>
                                      <w:marBottom w:val="0"/>
                                      <w:divBdr>
                                        <w:top w:val="none" w:sz="0" w:space="0" w:color="auto"/>
                                        <w:left w:val="none" w:sz="0" w:space="0" w:color="auto"/>
                                        <w:bottom w:val="none" w:sz="0" w:space="0" w:color="auto"/>
                                        <w:right w:val="none" w:sz="0" w:space="0" w:color="auto"/>
                                      </w:divBdr>
                                    </w:div>
                                  </w:divsChild>
                                </w:div>
                                <w:div w:id="1568153059">
                                  <w:marLeft w:val="0"/>
                                  <w:marRight w:val="272"/>
                                  <w:marTop w:val="0"/>
                                  <w:marBottom w:val="0"/>
                                  <w:divBdr>
                                    <w:top w:val="none" w:sz="0" w:space="0" w:color="auto"/>
                                    <w:left w:val="none" w:sz="0" w:space="0" w:color="auto"/>
                                    <w:bottom w:val="none" w:sz="0" w:space="0" w:color="auto"/>
                                    <w:right w:val="none" w:sz="0" w:space="0" w:color="auto"/>
                                  </w:divBdr>
                                  <w:divsChild>
                                    <w:div w:id="776604398">
                                      <w:marLeft w:val="0"/>
                                      <w:marRight w:val="0"/>
                                      <w:marTop w:val="0"/>
                                      <w:marBottom w:val="0"/>
                                      <w:divBdr>
                                        <w:top w:val="none" w:sz="0" w:space="0" w:color="auto"/>
                                        <w:left w:val="none" w:sz="0" w:space="0" w:color="auto"/>
                                        <w:bottom w:val="none" w:sz="0" w:space="0" w:color="auto"/>
                                        <w:right w:val="none" w:sz="0" w:space="0" w:color="auto"/>
                                      </w:divBdr>
                                    </w:div>
                                  </w:divsChild>
                                </w:div>
                                <w:div w:id="710229987">
                                  <w:marLeft w:val="0"/>
                                  <w:marRight w:val="272"/>
                                  <w:marTop w:val="0"/>
                                  <w:marBottom w:val="0"/>
                                  <w:divBdr>
                                    <w:top w:val="none" w:sz="0" w:space="0" w:color="auto"/>
                                    <w:left w:val="none" w:sz="0" w:space="0" w:color="auto"/>
                                    <w:bottom w:val="none" w:sz="0" w:space="0" w:color="auto"/>
                                    <w:right w:val="none" w:sz="0" w:space="0" w:color="auto"/>
                                  </w:divBdr>
                                  <w:divsChild>
                                    <w:div w:id="500508119">
                                      <w:marLeft w:val="0"/>
                                      <w:marRight w:val="0"/>
                                      <w:marTop w:val="0"/>
                                      <w:marBottom w:val="0"/>
                                      <w:divBdr>
                                        <w:top w:val="none" w:sz="0" w:space="0" w:color="auto"/>
                                        <w:left w:val="none" w:sz="0" w:space="0" w:color="auto"/>
                                        <w:bottom w:val="none" w:sz="0" w:space="0" w:color="auto"/>
                                        <w:right w:val="none" w:sz="0" w:space="0" w:color="auto"/>
                                      </w:divBdr>
                                    </w:div>
                                  </w:divsChild>
                                </w:div>
                                <w:div w:id="1154832946">
                                  <w:marLeft w:val="0"/>
                                  <w:marRight w:val="272"/>
                                  <w:marTop w:val="0"/>
                                  <w:marBottom w:val="0"/>
                                  <w:divBdr>
                                    <w:top w:val="none" w:sz="0" w:space="0" w:color="auto"/>
                                    <w:left w:val="none" w:sz="0" w:space="0" w:color="auto"/>
                                    <w:bottom w:val="none" w:sz="0" w:space="0" w:color="auto"/>
                                    <w:right w:val="none" w:sz="0" w:space="0" w:color="auto"/>
                                  </w:divBdr>
                                  <w:divsChild>
                                    <w:div w:id="257908531">
                                      <w:marLeft w:val="0"/>
                                      <w:marRight w:val="0"/>
                                      <w:marTop w:val="0"/>
                                      <w:marBottom w:val="0"/>
                                      <w:divBdr>
                                        <w:top w:val="none" w:sz="0" w:space="0" w:color="auto"/>
                                        <w:left w:val="none" w:sz="0" w:space="0" w:color="auto"/>
                                        <w:bottom w:val="none" w:sz="0" w:space="0" w:color="auto"/>
                                        <w:right w:val="none" w:sz="0" w:space="0" w:color="auto"/>
                                      </w:divBdr>
                                    </w:div>
                                  </w:divsChild>
                                </w:div>
                                <w:div w:id="597832873">
                                  <w:marLeft w:val="0"/>
                                  <w:marRight w:val="272"/>
                                  <w:marTop w:val="0"/>
                                  <w:marBottom w:val="0"/>
                                  <w:divBdr>
                                    <w:top w:val="none" w:sz="0" w:space="0" w:color="auto"/>
                                    <w:left w:val="none" w:sz="0" w:space="0" w:color="auto"/>
                                    <w:bottom w:val="none" w:sz="0" w:space="0" w:color="auto"/>
                                    <w:right w:val="none" w:sz="0" w:space="0" w:color="auto"/>
                                  </w:divBdr>
                                  <w:divsChild>
                                    <w:div w:id="1686204728">
                                      <w:marLeft w:val="0"/>
                                      <w:marRight w:val="0"/>
                                      <w:marTop w:val="0"/>
                                      <w:marBottom w:val="0"/>
                                      <w:divBdr>
                                        <w:top w:val="none" w:sz="0" w:space="0" w:color="auto"/>
                                        <w:left w:val="none" w:sz="0" w:space="0" w:color="auto"/>
                                        <w:bottom w:val="none" w:sz="0" w:space="0" w:color="auto"/>
                                        <w:right w:val="none" w:sz="0" w:space="0" w:color="auto"/>
                                      </w:divBdr>
                                    </w:div>
                                  </w:divsChild>
                                </w:div>
                                <w:div w:id="901208841">
                                  <w:marLeft w:val="0"/>
                                  <w:marRight w:val="272"/>
                                  <w:marTop w:val="0"/>
                                  <w:marBottom w:val="0"/>
                                  <w:divBdr>
                                    <w:top w:val="none" w:sz="0" w:space="0" w:color="auto"/>
                                    <w:left w:val="none" w:sz="0" w:space="0" w:color="auto"/>
                                    <w:bottom w:val="none" w:sz="0" w:space="0" w:color="auto"/>
                                    <w:right w:val="none" w:sz="0" w:space="0" w:color="auto"/>
                                  </w:divBdr>
                                  <w:divsChild>
                                    <w:div w:id="1571651160">
                                      <w:marLeft w:val="0"/>
                                      <w:marRight w:val="0"/>
                                      <w:marTop w:val="0"/>
                                      <w:marBottom w:val="0"/>
                                      <w:divBdr>
                                        <w:top w:val="none" w:sz="0" w:space="0" w:color="auto"/>
                                        <w:left w:val="none" w:sz="0" w:space="0" w:color="auto"/>
                                        <w:bottom w:val="none" w:sz="0" w:space="0" w:color="auto"/>
                                        <w:right w:val="none" w:sz="0" w:space="0" w:color="auto"/>
                                      </w:divBdr>
                                    </w:div>
                                  </w:divsChild>
                                </w:div>
                                <w:div w:id="908492443">
                                  <w:marLeft w:val="0"/>
                                  <w:marRight w:val="272"/>
                                  <w:marTop w:val="0"/>
                                  <w:marBottom w:val="0"/>
                                  <w:divBdr>
                                    <w:top w:val="none" w:sz="0" w:space="0" w:color="auto"/>
                                    <w:left w:val="none" w:sz="0" w:space="0" w:color="auto"/>
                                    <w:bottom w:val="none" w:sz="0" w:space="0" w:color="auto"/>
                                    <w:right w:val="none" w:sz="0" w:space="0" w:color="auto"/>
                                  </w:divBdr>
                                  <w:divsChild>
                                    <w:div w:id="155656889">
                                      <w:marLeft w:val="0"/>
                                      <w:marRight w:val="0"/>
                                      <w:marTop w:val="0"/>
                                      <w:marBottom w:val="0"/>
                                      <w:divBdr>
                                        <w:top w:val="none" w:sz="0" w:space="0" w:color="auto"/>
                                        <w:left w:val="none" w:sz="0" w:space="0" w:color="auto"/>
                                        <w:bottom w:val="none" w:sz="0" w:space="0" w:color="auto"/>
                                        <w:right w:val="none" w:sz="0" w:space="0" w:color="auto"/>
                                      </w:divBdr>
                                    </w:div>
                                  </w:divsChild>
                                </w:div>
                                <w:div w:id="579022173">
                                  <w:marLeft w:val="0"/>
                                  <w:marRight w:val="272"/>
                                  <w:marTop w:val="0"/>
                                  <w:marBottom w:val="0"/>
                                  <w:divBdr>
                                    <w:top w:val="none" w:sz="0" w:space="0" w:color="auto"/>
                                    <w:left w:val="none" w:sz="0" w:space="0" w:color="auto"/>
                                    <w:bottom w:val="none" w:sz="0" w:space="0" w:color="auto"/>
                                    <w:right w:val="none" w:sz="0" w:space="0" w:color="auto"/>
                                  </w:divBdr>
                                  <w:divsChild>
                                    <w:div w:id="516118945">
                                      <w:marLeft w:val="0"/>
                                      <w:marRight w:val="0"/>
                                      <w:marTop w:val="0"/>
                                      <w:marBottom w:val="0"/>
                                      <w:divBdr>
                                        <w:top w:val="none" w:sz="0" w:space="0" w:color="auto"/>
                                        <w:left w:val="none" w:sz="0" w:space="0" w:color="auto"/>
                                        <w:bottom w:val="none" w:sz="0" w:space="0" w:color="auto"/>
                                        <w:right w:val="none" w:sz="0" w:space="0" w:color="auto"/>
                                      </w:divBdr>
                                    </w:div>
                                  </w:divsChild>
                                </w:div>
                                <w:div w:id="1879466358">
                                  <w:marLeft w:val="0"/>
                                  <w:marRight w:val="272"/>
                                  <w:marTop w:val="0"/>
                                  <w:marBottom w:val="0"/>
                                  <w:divBdr>
                                    <w:top w:val="none" w:sz="0" w:space="0" w:color="auto"/>
                                    <w:left w:val="none" w:sz="0" w:space="0" w:color="auto"/>
                                    <w:bottom w:val="none" w:sz="0" w:space="0" w:color="auto"/>
                                    <w:right w:val="none" w:sz="0" w:space="0" w:color="auto"/>
                                  </w:divBdr>
                                  <w:divsChild>
                                    <w:div w:id="1295983171">
                                      <w:marLeft w:val="0"/>
                                      <w:marRight w:val="0"/>
                                      <w:marTop w:val="0"/>
                                      <w:marBottom w:val="0"/>
                                      <w:divBdr>
                                        <w:top w:val="none" w:sz="0" w:space="0" w:color="auto"/>
                                        <w:left w:val="none" w:sz="0" w:space="0" w:color="auto"/>
                                        <w:bottom w:val="none" w:sz="0" w:space="0" w:color="auto"/>
                                        <w:right w:val="none" w:sz="0" w:space="0" w:color="auto"/>
                                      </w:divBdr>
                                    </w:div>
                                  </w:divsChild>
                                </w:div>
                                <w:div w:id="1985767333">
                                  <w:marLeft w:val="0"/>
                                  <w:marRight w:val="272"/>
                                  <w:marTop w:val="0"/>
                                  <w:marBottom w:val="0"/>
                                  <w:divBdr>
                                    <w:top w:val="none" w:sz="0" w:space="0" w:color="auto"/>
                                    <w:left w:val="none" w:sz="0" w:space="0" w:color="auto"/>
                                    <w:bottom w:val="none" w:sz="0" w:space="0" w:color="auto"/>
                                    <w:right w:val="none" w:sz="0" w:space="0" w:color="auto"/>
                                  </w:divBdr>
                                  <w:divsChild>
                                    <w:div w:id="201982205">
                                      <w:marLeft w:val="0"/>
                                      <w:marRight w:val="0"/>
                                      <w:marTop w:val="0"/>
                                      <w:marBottom w:val="0"/>
                                      <w:divBdr>
                                        <w:top w:val="none" w:sz="0" w:space="0" w:color="auto"/>
                                        <w:left w:val="none" w:sz="0" w:space="0" w:color="auto"/>
                                        <w:bottom w:val="none" w:sz="0" w:space="0" w:color="auto"/>
                                        <w:right w:val="none" w:sz="0" w:space="0" w:color="auto"/>
                                      </w:divBdr>
                                    </w:div>
                                  </w:divsChild>
                                </w:div>
                                <w:div w:id="707873248">
                                  <w:marLeft w:val="0"/>
                                  <w:marRight w:val="272"/>
                                  <w:marTop w:val="0"/>
                                  <w:marBottom w:val="0"/>
                                  <w:divBdr>
                                    <w:top w:val="none" w:sz="0" w:space="0" w:color="auto"/>
                                    <w:left w:val="none" w:sz="0" w:space="0" w:color="auto"/>
                                    <w:bottom w:val="none" w:sz="0" w:space="0" w:color="auto"/>
                                    <w:right w:val="none" w:sz="0" w:space="0" w:color="auto"/>
                                  </w:divBdr>
                                  <w:divsChild>
                                    <w:div w:id="1531070203">
                                      <w:marLeft w:val="0"/>
                                      <w:marRight w:val="0"/>
                                      <w:marTop w:val="0"/>
                                      <w:marBottom w:val="0"/>
                                      <w:divBdr>
                                        <w:top w:val="none" w:sz="0" w:space="0" w:color="auto"/>
                                        <w:left w:val="none" w:sz="0" w:space="0" w:color="auto"/>
                                        <w:bottom w:val="none" w:sz="0" w:space="0" w:color="auto"/>
                                        <w:right w:val="none" w:sz="0" w:space="0" w:color="auto"/>
                                      </w:divBdr>
                                    </w:div>
                                  </w:divsChild>
                                </w:div>
                                <w:div w:id="597641559">
                                  <w:marLeft w:val="0"/>
                                  <w:marRight w:val="272"/>
                                  <w:marTop w:val="0"/>
                                  <w:marBottom w:val="0"/>
                                  <w:divBdr>
                                    <w:top w:val="none" w:sz="0" w:space="0" w:color="auto"/>
                                    <w:left w:val="none" w:sz="0" w:space="0" w:color="auto"/>
                                    <w:bottom w:val="none" w:sz="0" w:space="0" w:color="auto"/>
                                    <w:right w:val="none" w:sz="0" w:space="0" w:color="auto"/>
                                  </w:divBdr>
                                  <w:divsChild>
                                    <w:div w:id="1140464773">
                                      <w:marLeft w:val="0"/>
                                      <w:marRight w:val="0"/>
                                      <w:marTop w:val="0"/>
                                      <w:marBottom w:val="0"/>
                                      <w:divBdr>
                                        <w:top w:val="none" w:sz="0" w:space="0" w:color="auto"/>
                                        <w:left w:val="none" w:sz="0" w:space="0" w:color="auto"/>
                                        <w:bottom w:val="none" w:sz="0" w:space="0" w:color="auto"/>
                                        <w:right w:val="none" w:sz="0" w:space="0" w:color="auto"/>
                                      </w:divBdr>
                                    </w:div>
                                  </w:divsChild>
                                </w:div>
                                <w:div w:id="823276518">
                                  <w:marLeft w:val="0"/>
                                  <w:marRight w:val="272"/>
                                  <w:marTop w:val="0"/>
                                  <w:marBottom w:val="0"/>
                                  <w:divBdr>
                                    <w:top w:val="none" w:sz="0" w:space="0" w:color="auto"/>
                                    <w:left w:val="none" w:sz="0" w:space="0" w:color="auto"/>
                                    <w:bottom w:val="none" w:sz="0" w:space="0" w:color="auto"/>
                                    <w:right w:val="none" w:sz="0" w:space="0" w:color="auto"/>
                                  </w:divBdr>
                                  <w:divsChild>
                                    <w:div w:id="673847696">
                                      <w:marLeft w:val="0"/>
                                      <w:marRight w:val="0"/>
                                      <w:marTop w:val="0"/>
                                      <w:marBottom w:val="0"/>
                                      <w:divBdr>
                                        <w:top w:val="none" w:sz="0" w:space="0" w:color="auto"/>
                                        <w:left w:val="none" w:sz="0" w:space="0" w:color="auto"/>
                                        <w:bottom w:val="none" w:sz="0" w:space="0" w:color="auto"/>
                                        <w:right w:val="none" w:sz="0" w:space="0" w:color="auto"/>
                                      </w:divBdr>
                                    </w:div>
                                  </w:divsChild>
                                </w:div>
                                <w:div w:id="495347102">
                                  <w:marLeft w:val="0"/>
                                  <w:marRight w:val="272"/>
                                  <w:marTop w:val="0"/>
                                  <w:marBottom w:val="0"/>
                                  <w:divBdr>
                                    <w:top w:val="none" w:sz="0" w:space="0" w:color="auto"/>
                                    <w:left w:val="none" w:sz="0" w:space="0" w:color="auto"/>
                                    <w:bottom w:val="none" w:sz="0" w:space="0" w:color="auto"/>
                                    <w:right w:val="none" w:sz="0" w:space="0" w:color="auto"/>
                                  </w:divBdr>
                                  <w:divsChild>
                                    <w:div w:id="53166425">
                                      <w:marLeft w:val="0"/>
                                      <w:marRight w:val="0"/>
                                      <w:marTop w:val="0"/>
                                      <w:marBottom w:val="0"/>
                                      <w:divBdr>
                                        <w:top w:val="none" w:sz="0" w:space="0" w:color="auto"/>
                                        <w:left w:val="none" w:sz="0" w:space="0" w:color="auto"/>
                                        <w:bottom w:val="none" w:sz="0" w:space="0" w:color="auto"/>
                                        <w:right w:val="none" w:sz="0" w:space="0" w:color="auto"/>
                                      </w:divBdr>
                                    </w:div>
                                  </w:divsChild>
                                </w:div>
                                <w:div w:id="1695154530">
                                  <w:marLeft w:val="0"/>
                                  <w:marRight w:val="272"/>
                                  <w:marTop w:val="0"/>
                                  <w:marBottom w:val="0"/>
                                  <w:divBdr>
                                    <w:top w:val="none" w:sz="0" w:space="0" w:color="auto"/>
                                    <w:left w:val="none" w:sz="0" w:space="0" w:color="auto"/>
                                    <w:bottom w:val="none" w:sz="0" w:space="0" w:color="auto"/>
                                    <w:right w:val="none" w:sz="0" w:space="0" w:color="auto"/>
                                  </w:divBdr>
                                  <w:divsChild>
                                    <w:div w:id="196043318">
                                      <w:marLeft w:val="0"/>
                                      <w:marRight w:val="0"/>
                                      <w:marTop w:val="0"/>
                                      <w:marBottom w:val="0"/>
                                      <w:divBdr>
                                        <w:top w:val="none" w:sz="0" w:space="0" w:color="auto"/>
                                        <w:left w:val="none" w:sz="0" w:space="0" w:color="auto"/>
                                        <w:bottom w:val="none" w:sz="0" w:space="0" w:color="auto"/>
                                        <w:right w:val="none" w:sz="0" w:space="0" w:color="auto"/>
                                      </w:divBdr>
                                    </w:div>
                                  </w:divsChild>
                                </w:div>
                                <w:div w:id="252251469">
                                  <w:marLeft w:val="0"/>
                                  <w:marRight w:val="272"/>
                                  <w:marTop w:val="0"/>
                                  <w:marBottom w:val="0"/>
                                  <w:divBdr>
                                    <w:top w:val="none" w:sz="0" w:space="0" w:color="auto"/>
                                    <w:left w:val="none" w:sz="0" w:space="0" w:color="auto"/>
                                    <w:bottom w:val="none" w:sz="0" w:space="0" w:color="auto"/>
                                    <w:right w:val="none" w:sz="0" w:space="0" w:color="auto"/>
                                  </w:divBdr>
                                  <w:divsChild>
                                    <w:div w:id="77794505">
                                      <w:marLeft w:val="0"/>
                                      <w:marRight w:val="0"/>
                                      <w:marTop w:val="0"/>
                                      <w:marBottom w:val="0"/>
                                      <w:divBdr>
                                        <w:top w:val="none" w:sz="0" w:space="0" w:color="auto"/>
                                        <w:left w:val="none" w:sz="0" w:space="0" w:color="auto"/>
                                        <w:bottom w:val="none" w:sz="0" w:space="0" w:color="auto"/>
                                        <w:right w:val="none" w:sz="0" w:space="0" w:color="auto"/>
                                      </w:divBdr>
                                    </w:div>
                                  </w:divsChild>
                                </w:div>
                                <w:div w:id="95104803">
                                  <w:marLeft w:val="0"/>
                                  <w:marRight w:val="272"/>
                                  <w:marTop w:val="0"/>
                                  <w:marBottom w:val="0"/>
                                  <w:divBdr>
                                    <w:top w:val="none" w:sz="0" w:space="0" w:color="auto"/>
                                    <w:left w:val="none" w:sz="0" w:space="0" w:color="auto"/>
                                    <w:bottom w:val="none" w:sz="0" w:space="0" w:color="auto"/>
                                    <w:right w:val="none" w:sz="0" w:space="0" w:color="auto"/>
                                  </w:divBdr>
                                  <w:divsChild>
                                    <w:div w:id="1210266297">
                                      <w:marLeft w:val="0"/>
                                      <w:marRight w:val="0"/>
                                      <w:marTop w:val="0"/>
                                      <w:marBottom w:val="0"/>
                                      <w:divBdr>
                                        <w:top w:val="none" w:sz="0" w:space="0" w:color="auto"/>
                                        <w:left w:val="none" w:sz="0" w:space="0" w:color="auto"/>
                                        <w:bottom w:val="none" w:sz="0" w:space="0" w:color="auto"/>
                                        <w:right w:val="none" w:sz="0" w:space="0" w:color="auto"/>
                                      </w:divBdr>
                                    </w:div>
                                  </w:divsChild>
                                </w:div>
                                <w:div w:id="998852832">
                                  <w:marLeft w:val="0"/>
                                  <w:marRight w:val="272"/>
                                  <w:marTop w:val="0"/>
                                  <w:marBottom w:val="0"/>
                                  <w:divBdr>
                                    <w:top w:val="none" w:sz="0" w:space="0" w:color="auto"/>
                                    <w:left w:val="none" w:sz="0" w:space="0" w:color="auto"/>
                                    <w:bottom w:val="none" w:sz="0" w:space="0" w:color="auto"/>
                                    <w:right w:val="none" w:sz="0" w:space="0" w:color="auto"/>
                                  </w:divBdr>
                                  <w:divsChild>
                                    <w:div w:id="1552305899">
                                      <w:marLeft w:val="0"/>
                                      <w:marRight w:val="0"/>
                                      <w:marTop w:val="0"/>
                                      <w:marBottom w:val="0"/>
                                      <w:divBdr>
                                        <w:top w:val="none" w:sz="0" w:space="0" w:color="auto"/>
                                        <w:left w:val="none" w:sz="0" w:space="0" w:color="auto"/>
                                        <w:bottom w:val="none" w:sz="0" w:space="0" w:color="auto"/>
                                        <w:right w:val="none" w:sz="0" w:space="0" w:color="auto"/>
                                      </w:divBdr>
                                    </w:div>
                                  </w:divsChild>
                                </w:div>
                                <w:div w:id="1089036957">
                                  <w:marLeft w:val="0"/>
                                  <w:marRight w:val="272"/>
                                  <w:marTop w:val="0"/>
                                  <w:marBottom w:val="0"/>
                                  <w:divBdr>
                                    <w:top w:val="none" w:sz="0" w:space="0" w:color="auto"/>
                                    <w:left w:val="none" w:sz="0" w:space="0" w:color="auto"/>
                                    <w:bottom w:val="none" w:sz="0" w:space="0" w:color="auto"/>
                                    <w:right w:val="none" w:sz="0" w:space="0" w:color="auto"/>
                                  </w:divBdr>
                                  <w:divsChild>
                                    <w:div w:id="1474832018">
                                      <w:marLeft w:val="0"/>
                                      <w:marRight w:val="0"/>
                                      <w:marTop w:val="0"/>
                                      <w:marBottom w:val="0"/>
                                      <w:divBdr>
                                        <w:top w:val="none" w:sz="0" w:space="0" w:color="auto"/>
                                        <w:left w:val="none" w:sz="0" w:space="0" w:color="auto"/>
                                        <w:bottom w:val="none" w:sz="0" w:space="0" w:color="auto"/>
                                        <w:right w:val="none" w:sz="0" w:space="0" w:color="auto"/>
                                      </w:divBdr>
                                    </w:div>
                                  </w:divsChild>
                                </w:div>
                                <w:div w:id="1709452282">
                                  <w:marLeft w:val="0"/>
                                  <w:marRight w:val="272"/>
                                  <w:marTop w:val="0"/>
                                  <w:marBottom w:val="0"/>
                                  <w:divBdr>
                                    <w:top w:val="none" w:sz="0" w:space="0" w:color="auto"/>
                                    <w:left w:val="none" w:sz="0" w:space="0" w:color="auto"/>
                                    <w:bottom w:val="none" w:sz="0" w:space="0" w:color="auto"/>
                                    <w:right w:val="none" w:sz="0" w:space="0" w:color="auto"/>
                                  </w:divBdr>
                                  <w:divsChild>
                                    <w:div w:id="1105078818">
                                      <w:marLeft w:val="0"/>
                                      <w:marRight w:val="0"/>
                                      <w:marTop w:val="0"/>
                                      <w:marBottom w:val="0"/>
                                      <w:divBdr>
                                        <w:top w:val="none" w:sz="0" w:space="0" w:color="auto"/>
                                        <w:left w:val="none" w:sz="0" w:space="0" w:color="auto"/>
                                        <w:bottom w:val="none" w:sz="0" w:space="0" w:color="auto"/>
                                        <w:right w:val="none" w:sz="0" w:space="0" w:color="auto"/>
                                      </w:divBdr>
                                    </w:div>
                                  </w:divsChild>
                                </w:div>
                                <w:div w:id="929504501">
                                  <w:marLeft w:val="0"/>
                                  <w:marRight w:val="272"/>
                                  <w:marTop w:val="0"/>
                                  <w:marBottom w:val="0"/>
                                  <w:divBdr>
                                    <w:top w:val="none" w:sz="0" w:space="0" w:color="auto"/>
                                    <w:left w:val="none" w:sz="0" w:space="0" w:color="auto"/>
                                    <w:bottom w:val="none" w:sz="0" w:space="0" w:color="auto"/>
                                    <w:right w:val="none" w:sz="0" w:space="0" w:color="auto"/>
                                  </w:divBdr>
                                  <w:divsChild>
                                    <w:div w:id="434642240">
                                      <w:marLeft w:val="0"/>
                                      <w:marRight w:val="0"/>
                                      <w:marTop w:val="0"/>
                                      <w:marBottom w:val="0"/>
                                      <w:divBdr>
                                        <w:top w:val="none" w:sz="0" w:space="0" w:color="auto"/>
                                        <w:left w:val="none" w:sz="0" w:space="0" w:color="auto"/>
                                        <w:bottom w:val="none" w:sz="0" w:space="0" w:color="auto"/>
                                        <w:right w:val="none" w:sz="0" w:space="0" w:color="auto"/>
                                      </w:divBdr>
                                    </w:div>
                                  </w:divsChild>
                                </w:div>
                                <w:div w:id="1282960773">
                                  <w:marLeft w:val="0"/>
                                  <w:marRight w:val="272"/>
                                  <w:marTop w:val="0"/>
                                  <w:marBottom w:val="0"/>
                                  <w:divBdr>
                                    <w:top w:val="none" w:sz="0" w:space="0" w:color="auto"/>
                                    <w:left w:val="none" w:sz="0" w:space="0" w:color="auto"/>
                                    <w:bottom w:val="none" w:sz="0" w:space="0" w:color="auto"/>
                                    <w:right w:val="none" w:sz="0" w:space="0" w:color="auto"/>
                                  </w:divBdr>
                                  <w:divsChild>
                                    <w:div w:id="2017883900">
                                      <w:marLeft w:val="0"/>
                                      <w:marRight w:val="0"/>
                                      <w:marTop w:val="0"/>
                                      <w:marBottom w:val="0"/>
                                      <w:divBdr>
                                        <w:top w:val="none" w:sz="0" w:space="0" w:color="auto"/>
                                        <w:left w:val="none" w:sz="0" w:space="0" w:color="auto"/>
                                        <w:bottom w:val="none" w:sz="0" w:space="0" w:color="auto"/>
                                        <w:right w:val="none" w:sz="0" w:space="0" w:color="auto"/>
                                      </w:divBdr>
                                    </w:div>
                                  </w:divsChild>
                                </w:div>
                                <w:div w:id="1765027813">
                                  <w:marLeft w:val="0"/>
                                  <w:marRight w:val="272"/>
                                  <w:marTop w:val="0"/>
                                  <w:marBottom w:val="0"/>
                                  <w:divBdr>
                                    <w:top w:val="none" w:sz="0" w:space="0" w:color="auto"/>
                                    <w:left w:val="none" w:sz="0" w:space="0" w:color="auto"/>
                                    <w:bottom w:val="none" w:sz="0" w:space="0" w:color="auto"/>
                                    <w:right w:val="none" w:sz="0" w:space="0" w:color="auto"/>
                                  </w:divBdr>
                                  <w:divsChild>
                                    <w:div w:id="734469905">
                                      <w:marLeft w:val="0"/>
                                      <w:marRight w:val="0"/>
                                      <w:marTop w:val="0"/>
                                      <w:marBottom w:val="0"/>
                                      <w:divBdr>
                                        <w:top w:val="none" w:sz="0" w:space="0" w:color="auto"/>
                                        <w:left w:val="none" w:sz="0" w:space="0" w:color="auto"/>
                                        <w:bottom w:val="none" w:sz="0" w:space="0" w:color="auto"/>
                                        <w:right w:val="none" w:sz="0" w:space="0" w:color="auto"/>
                                      </w:divBdr>
                                    </w:div>
                                  </w:divsChild>
                                </w:div>
                                <w:div w:id="1513953071">
                                  <w:marLeft w:val="0"/>
                                  <w:marRight w:val="272"/>
                                  <w:marTop w:val="0"/>
                                  <w:marBottom w:val="0"/>
                                  <w:divBdr>
                                    <w:top w:val="none" w:sz="0" w:space="0" w:color="auto"/>
                                    <w:left w:val="none" w:sz="0" w:space="0" w:color="auto"/>
                                    <w:bottom w:val="none" w:sz="0" w:space="0" w:color="auto"/>
                                    <w:right w:val="none" w:sz="0" w:space="0" w:color="auto"/>
                                  </w:divBdr>
                                  <w:divsChild>
                                    <w:div w:id="1997033123">
                                      <w:marLeft w:val="0"/>
                                      <w:marRight w:val="0"/>
                                      <w:marTop w:val="0"/>
                                      <w:marBottom w:val="0"/>
                                      <w:divBdr>
                                        <w:top w:val="none" w:sz="0" w:space="0" w:color="auto"/>
                                        <w:left w:val="none" w:sz="0" w:space="0" w:color="auto"/>
                                        <w:bottom w:val="none" w:sz="0" w:space="0" w:color="auto"/>
                                        <w:right w:val="none" w:sz="0" w:space="0" w:color="auto"/>
                                      </w:divBdr>
                                    </w:div>
                                  </w:divsChild>
                                </w:div>
                                <w:div w:id="1637299541">
                                  <w:marLeft w:val="0"/>
                                  <w:marRight w:val="272"/>
                                  <w:marTop w:val="0"/>
                                  <w:marBottom w:val="0"/>
                                  <w:divBdr>
                                    <w:top w:val="none" w:sz="0" w:space="0" w:color="auto"/>
                                    <w:left w:val="none" w:sz="0" w:space="0" w:color="auto"/>
                                    <w:bottom w:val="none" w:sz="0" w:space="0" w:color="auto"/>
                                    <w:right w:val="none" w:sz="0" w:space="0" w:color="auto"/>
                                  </w:divBdr>
                                  <w:divsChild>
                                    <w:div w:id="1783836241">
                                      <w:marLeft w:val="0"/>
                                      <w:marRight w:val="0"/>
                                      <w:marTop w:val="0"/>
                                      <w:marBottom w:val="0"/>
                                      <w:divBdr>
                                        <w:top w:val="none" w:sz="0" w:space="0" w:color="auto"/>
                                        <w:left w:val="none" w:sz="0" w:space="0" w:color="auto"/>
                                        <w:bottom w:val="none" w:sz="0" w:space="0" w:color="auto"/>
                                        <w:right w:val="none" w:sz="0" w:space="0" w:color="auto"/>
                                      </w:divBdr>
                                    </w:div>
                                  </w:divsChild>
                                </w:div>
                                <w:div w:id="267272175">
                                  <w:marLeft w:val="0"/>
                                  <w:marRight w:val="272"/>
                                  <w:marTop w:val="0"/>
                                  <w:marBottom w:val="0"/>
                                  <w:divBdr>
                                    <w:top w:val="none" w:sz="0" w:space="0" w:color="auto"/>
                                    <w:left w:val="none" w:sz="0" w:space="0" w:color="auto"/>
                                    <w:bottom w:val="none" w:sz="0" w:space="0" w:color="auto"/>
                                    <w:right w:val="none" w:sz="0" w:space="0" w:color="auto"/>
                                  </w:divBdr>
                                  <w:divsChild>
                                    <w:div w:id="148988575">
                                      <w:marLeft w:val="0"/>
                                      <w:marRight w:val="0"/>
                                      <w:marTop w:val="0"/>
                                      <w:marBottom w:val="0"/>
                                      <w:divBdr>
                                        <w:top w:val="none" w:sz="0" w:space="0" w:color="auto"/>
                                        <w:left w:val="none" w:sz="0" w:space="0" w:color="auto"/>
                                        <w:bottom w:val="none" w:sz="0" w:space="0" w:color="auto"/>
                                        <w:right w:val="none" w:sz="0" w:space="0" w:color="auto"/>
                                      </w:divBdr>
                                    </w:div>
                                  </w:divsChild>
                                </w:div>
                                <w:div w:id="1460689726">
                                  <w:marLeft w:val="0"/>
                                  <w:marRight w:val="272"/>
                                  <w:marTop w:val="0"/>
                                  <w:marBottom w:val="0"/>
                                  <w:divBdr>
                                    <w:top w:val="none" w:sz="0" w:space="0" w:color="auto"/>
                                    <w:left w:val="none" w:sz="0" w:space="0" w:color="auto"/>
                                    <w:bottom w:val="none" w:sz="0" w:space="0" w:color="auto"/>
                                    <w:right w:val="none" w:sz="0" w:space="0" w:color="auto"/>
                                  </w:divBdr>
                                  <w:divsChild>
                                    <w:div w:id="1011488802">
                                      <w:marLeft w:val="0"/>
                                      <w:marRight w:val="0"/>
                                      <w:marTop w:val="0"/>
                                      <w:marBottom w:val="0"/>
                                      <w:divBdr>
                                        <w:top w:val="none" w:sz="0" w:space="0" w:color="auto"/>
                                        <w:left w:val="none" w:sz="0" w:space="0" w:color="auto"/>
                                        <w:bottom w:val="none" w:sz="0" w:space="0" w:color="auto"/>
                                        <w:right w:val="none" w:sz="0" w:space="0" w:color="auto"/>
                                      </w:divBdr>
                                    </w:div>
                                  </w:divsChild>
                                </w:div>
                                <w:div w:id="260266175">
                                  <w:marLeft w:val="0"/>
                                  <w:marRight w:val="272"/>
                                  <w:marTop w:val="0"/>
                                  <w:marBottom w:val="0"/>
                                  <w:divBdr>
                                    <w:top w:val="none" w:sz="0" w:space="0" w:color="auto"/>
                                    <w:left w:val="none" w:sz="0" w:space="0" w:color="auto"/>
                                    <w:bottom w:val="none" w:sz="0" w:space="0" w:color="auto"/>
                                    <w:right w:val="none" w:sz="0" w:space="0" w:color="auto"/>
                                  </w:divBdr>
                                  <w:divsChild>
                                    <w:div w:id="142280585">
                                      <w:marLeft w:val="0"/>
                                      <w:marRight w:val="0"/>
                                      <w:marTop w:val="0"/>
                                      <w:marBottom w:val="0"/>
                                      <w:divBdr>
                                        <w:top w:val="none" w:sz="0" w:space="0" w:color="auto"/>
                                        <w:left w:val="none" w:sz="0" w:space="0" w:color="auto"/>
                                        <w:bottom w:val="none" w:sz="0" w:space="0" w:color="auto"/>
                                        <w:right w:val="none" w:sz="0" w:space="0" w:color="auto"/>
                                      </w:divBdr>
                                    </w:div>
                                  </w:divsChild>
                                </w:div>
                                <w:div w:id="475148769">
                                  <w:marLeft w:val="0"/>
                                  <w:marRight w:val="272"/>
                                  <w:marTop w:val="0"/>
                                  <w:marBottom w:val="0"/>
                                  <w:divBdr>
                                    <w:top w:val="none" w:sz="0" w:space="0" w:color="auto"/>
                                    <w:left w:val="none" w:sz="0" w:space="0" w:color="auto"/>
                                    <w:bottom w:val="none" w:sz="0" w:space="0" w:color="auto"/>
                                    <w:right w:val="none" w:sz="0" w:space="0" w:color="auto"/>
                                  </w:divBdr>
                                  <w:divsChild>
                                    <w:div w:id="692462565">
                                      <w:marLeft w:val="0"/>
                                      <w:marRight w:val="0"/>
                                      <w:marTop w:val="0"/>
                                      <w:marBottom w:val="0"/>
                                      <w:divBdr>
                                        <w:top w:val="none" w:sz="0" w:space="0" w:color="auto"/>
                                        <w:left w:val="none" w:sz="0" w:space="0" w:color="auto"/>
                                        <w:bottom w:val="none" w:sz="0" w:space="0" w:color="auto"/>
                                        <w:right w:val="none" w:sz="0" w:space="0" w:color="auto"/>
                                      </w:divBdr>
                                    </w:div>
                                  </w:divsChild>
                                </w:div>
                                <w:div w:id="1122380840">
                                  <w:marLeft w:val="0"/>
                                  <w:marRight w:val="272"/>
                                  <w:marTop w:val="0"/>
                                  <w:marBottom w:val="0"/>
                                  <w:divBdr>
                                    <w:top w:val="none" w:sz="0" w:space="0" w:color="auto"/>
                                    <w:left w:val="none" w:sz="0" w:space="0" w:color="auto"/>
                                    <w:bottom w:val="none" w:sz="0" w:space="0" w:color="auto"/>
                                    <w:right w:val="none" w:sz="0" w:space="0" w:color="auto"/>
                                  </w:divBdr>
                                  <w:divsChild>
                                    <w:div w:id="591284047">
                                      <w:marLeft w:val="0"/>
                                      <w:marRight w:val="0"/>
                                      <w:marTop w:val="0"/>
                                      <w:marBottom w:val="0"/>
                                      <w:divBdr>
                                        <w:top w:val="none" w:sz="0" w:space="0" w:color="auto"/>
                                        <w:left w:val="none" w:sz="0" w:space="0" w:color="auto"/>
                                        <w:bottom w:val="none" w:sz="0" w:space="0" w:color="auto"/>
                                        <w:right w:val="none" w:sz="0" w:space="0" w:color="auto"/>
                                      </w:divBdr>
                                    </w:div>
                                  </w:divsChild>
                                </w:div>
                                <w:div w:id="1854760695">
                                  <w:marLeft w:val="0"/>
                                  <w:marRight w:val="272"/>
                                  <w:marTop w:val="0"/>
                                  <w:marBottom w:val="0"/>
                                  <w:divBdr>
                                    <w:top w:val="none" w:sz="0" w:space="0" w:color="auto"/>
                                    <w:left w:val="none" w:sz="0" w:space="0" w:color="auto"/>
                                    <w:bottom w:val="none" w:sz="0" w:space="0" w:color="auto"/>
                                    <w:right w:val="none" w:sz="0" w:space="0" w:color="auto"/>
                                  </w:divBdr>
                                  <w:divsChild>
                                    <w:div w:id="25371713">
                                      <w:marLeft w:val="0"/>
                                      <w:marRight w:val="0"/>
                                      <w:marTop w:val="0"/>
                                      <w:marBottom w:val="0"/>
                                      <w:divBdr>
                                        <w:top w:val="none" w:sz="0" w:space="0" w:color="auto"/>
                                        <w:left w:val="none" w:sz="0" w:space="0" w:color="auto"/>
                                        <w:bottom w:val="none" w:sz="0" w:space="0" w:color="auto"/>
                                        <w:right w:val="none" w:sz="0" w:space="0" w:color="auto"/>
                                      </w:divBdr>
                                    </w:div>
                                  </w:divsChild>
                                </w:div>
                                <w:div w:id="588319808">
                                  <w:marLeft w:val="0"/>
                                  <w:marRight w:val="272"/>
                                  <w:marTop w:val="0"/>
                                  <w:marBottom w:val="0"/>
                                  <w:divBdr>
                                    <w:top w:val="none" w:sz="0" w:space="0" w:color="auto"/>
                                    <w:left w:val="none" w:sz="0" w:space="0" w:color="auto"/>
                                    <w:bottom w:val="none" w:sz="0" w:space="0" w:color="auto"/>
                                    <w:right w:val="none" w:sz="0" w:space="0" w:color="auto"/>
                                  </w:divBdr>
                                  <w:divsChild>
                                    <w:div w:id="835846612">
                                      <w:marLeft w:val="0"/>
                                      <w:marRight w:val="0"/>
                                      <w:marTop w:val="0"/>
                                      <w:marBottom w:val="0"/>
                                      <w:divBdr>
                                        <w:top w:val="none" w:sz="0" w:space="0" w:color="auto"/>
                                        <w:left w:val="none" w:sz="0" w:space="0" w:color="auto"/>
                                        <w:bottom w:val="none" w:sz="0" w:space="0" w:color="auto"/>
                                        <w:right w:val="none" w:sz="0" w:space="0" w:color="auto"/>
                                      </w:divBdr>
                                    </w:div>
                                  </w:divsChild>
                                </w:div>
                                <w:div w:id="1215965622">
                                  <w:marLeft w:val="0"/>
                                  <w:marRight w:val="272"/>
                                  <w:marTop w:val="0"/>
                                  <w:marBottom w:val="0"/>
                                  <w:divBdr>
                                    <w:top w:val="none" w:sz="0" w:space="0" w:color="auto"/>
                                    <w:left w:val="none" w:sz="0" w:space="0" w:color="auto"/>
                                    <w:bottom w:val="none" w:sz="0" w:space="0" w:color="auto"/>
                                    <w:right w:val="none" w:sz="0" w:space="0" w:color="auto"/>
                                  </w:divBdr>
                                  <w:divsChild>
                                    <w:div w:id="1915700848">
                                      <w:marLeft w:val="0"/>
                                      <w:marRight w:val="0"/>
                                      <w:marTop w:val="0"/>
                                      <w:marBottom w:val="0"/>
                                      <w:divBdr>
                                        <w:top w:val="none" w:sz="0" w:space="0" w:color="auto"/>
                                        <w:left w:val="none" w:sz="0" w:space="0" w:color="auto"/>
                                        <w:bottom w:val="none" w:sz="0" w:space="0" w:color="auto"/>
                                        <w:right w:val="none" w:sz="0" w:space="0" w:color="auto"/>
                                      </w:divBdr>
                                    </w:div>
                                  </w:divsChild>
                                </w:div>
                                <w:div w:id="55326373">
                                  <w:marLeft w:val="0"/>
                                  <w:marRight w:val="272"/>
                                  <w:marTop w:val="0"/>
                                  <w:marBottom w:val="0"/>
                                  <w:divBdr>
                                    <w:top w:val="none" w:sz="0" w:space="0" w:color="auto"/>
                                    <w:left w:val="none" w:sz="0" w:space="0" w:color="auto"/>
                                    <w:bottom w:val="none" w:sz="0" w:space="0" w:color="auto"/>
                                    <w:right w:val="none" w:sz="0" w:space="0" w:color="auto"/>
                                  </w:divBdr>
                                  <w:divsChild>
                                    <w:div w:id="1230456817">
                                      <w:marLeft w:val="0"/>
                                      <w:marRight w:val="0"/>
                                      <w:marTop w:val="0"/>
                                      <w:marBottom w:val="0"/>
                                      <w:divBdr>
                                        <w:top w:val="none" w:sz="0" w:space="0" w:color="auto"/>
                                        <w:left w:val="none" w:sz="0" w:space="0" w:color="auto"/>
                                        <w:bottom w:val="none" w:sz="0" w:space="0" w:color="auto"/>
                                        <w:right w:val="none" w:sz="0" w:space="0" w:color="auto"/>
                                      </w:divBdr>
                                    </w:div>
                                  </w:divsChild>
                                </w:div>
                                <w:div w:id="66346907">
                                  <w:marLeft w:val="0"/>
                                  <w:marRight w:val="272"/>
                                  <w:marTop w:val="0"/>
                                  <w:marBottom w:val="0"/>
                                  <w:divBdr>
                                    <w:top w:val="none" w:sz="0" w:space="0" w:color="auto"/>
                                    <w:left w:val="none" w:sz="0" w:space="0" w:color="auto"/>
                                    <w:bottom w:val="none" w:sz="0" w:space="0" w:color="auto"/>
                                    <w:right w:val="none" w:sz="0" w:space="0" w:color="auto"/>
                                  </w:divBdr>
                                  <w:divsChild>
                                    <w:div w:id="1772508233">
                                      <w:marLeft w:val="0"/>
                                      <w:marRight w:val="0"/>
                                      <w:marTop w:val="0"/>
                                      <w:marBottom w:val="0"/>
                                      <w:divBdr>
                                        <w:top w:val="none" w:sz="0" w:space="0" w:color="auto"/>
                                        <w:left w:val="none" w:sz="0" w:space="0" w:color="auto"/>
                                        <w:bottom w:val="none" w:sz="0" w:space="0" w:color="auto"/>
                                        <w:right w:val="none" w:sz="0" w:space="0" w:color="auto"/>
                                      </w:divBdr>
                                    </w:div>
                                  </w:divsChild>
                                </w:div>
                                <w:div w:id="2042506724">
                                  <w:marLeft w:val="0"/>
                                  <w:marRight w:val="272"/>
                                  <w:marTop w:val="0"/>
                                  <w:marBottom w:val="0"/>
                                  <w:divBdr>
                                    <w:top w:val="none" w:sz="0" w:space="0" w:color="auto"/>
                                    <w:left w:val="none" w:sz="0" w:space="0" w:color="auto"/>
                                    <w:bottom w:val="none" w:sz="0" w:space="0" w:color="auto"/>
                                    <w:right w:val="none" w:sz="0" w:space="0" w:color="auto"/>
                                  </w:divBdr>
                                  <w:divsChild>
                                    <w:div w:id="1512647199">
                                      <w:marLeft w:val="0"/>
                                      <w:marRight w:val="0"/>
                                      <w:marTop w:val="0"/>
                                      <w:marBottom w:val="0"/>
                                      <w:divBdr>
                                        <w:top w:val="none" w:sz="0" w:space="0" w:color="auto"/>
                                        <w:left w:val="none" w:sz="0" w:space="0" w:color="auto"/>
                                        <w:bottom w:val="none" w:sz="0" w:space="0" w:color="auto"/>
                                        <w:right w:val="none" w:sz="0" w:space="0" w:color="auto"/>
                                      </w:divBdr>
                                    </w:div>
                                  </w:divsChild>
                                </w:div>
                                <w:div w:id="1739523124">
                                  <w:marLeft w:val="0"/>
                                  <w:marRight w:val="272"/>
                                  <w:marTop w:val="0"/>
                                  <w:marBottom w:val="0"/>
                                  <w:divBdr>
                                    <w:top w:val="none" w:sz="0" w:space="0" w:color="auto"/>
                                    <w:left w:val="none" w:sz="0" w:space="0" w:color="auto"/>
                                    <w:bottom w:val="none" w:sz="0" w:space="0" w:color="auto"/>
                                    <w:right w:val="none" w:sz="0" w:space="0" w:color="auto"/>
                                  </w:divBdr>
                                  <w:divsChild>
                                    <w:div w:id="463501183">
                                      <w:marLeft w:val="0"/>
                                      <w:marRight w:val="0"/>
                                      <w:marTop w:val="0"/>
                                      <w:marBottom w:val="0"/>
                                      <w:divBdr>
                                        <w:top w:val="none" w:sz="0" w:space="0" w:color="auto"/>
                                        <w:left w:val="none" w:sz="0" w:space="0" w:color="auto"/>
                                        <w:bottom w:val="none" w:sz="0" w:space="0" w:color="auto"/>
                                        <w:right w:val="none" w:sz="0" w:space="0" w:color="auto"/>
                                      </w:divBdr>
                                    </w:div>
                                  </w:divsChild>
                                </w:div>
                                <w:div w:id="1692991568">
                                  <w:marLeft w:val="0"/>
                                  <w:marRight w:val="272"/>
                                  <w:marTop w:val="0"/>
                                  <w:marBottom w:val="0"/>
                                  <w:divBdr>
                                    <w:top w:val="none" w:sz="0" w:space="0" w:color="auto"/>
                                    <w:left w:val="none" w:sz="0" w:space="0" w:color="auto"/>
                                    <w:bottom w:val="none" w:sz="0" w:space="0" w:color="auto"/>
                                    <w:right w:val="none" w:sz="0" w:space="0" w:color="auto"/>
                                  </w:divBdr>
                                  <w:divsChild>
                                    <w:div w:id="951127520">
                                      <w:marLeft w:val="0"/>
                                      <w:marRight w:val="0"/>
                                      <w:marTop w:val="0"/>
                                      <w:marBottom w:val="0"/>
                                      <w:divBdr>
                                        <w:top w:val="none" w:sz="0" w:space="0" w:color="auto"/>
                                        <w:left w:val="none" w:sz="0" w:space="0" w:color="auto"/>
                                        <w:bottom w:val="none" w:sz="0" w:space="0" w:color="auto"/>
                                        <w:right w:val="none" w:sz="0" w:space="0" w:color="auto"/>
                                      </w:divBdr>
                                    </w:div>
                                  </w:divsChild>
                                </w:div>
                                <w:div w:id="1329362258">
                                  <w:marLeft w:val="0"/>
                                  <w:marRight w:val="272"/>
                                  <w:marTop w:val="0"/>
                                  <w:marBottom w:val="0"/>
                                  <w:divBdr>
                                    <w:top w:val="none" w:sz="0" w:space="0" w:color="auto"/>
                                    <w:left w:val="none" w:sz="0" w:space="0" w:color="auto"/>
                                    <w:bottom w:val="none" w:sz="0" w:space="0" w:color="auto"/>
                                    <w:right w:val="none" w:sz="0" w:space="0" w:color="auto"/>
                                  </w:divBdr>
                                  <w:divsChild>
                                    <w:div w:id="1961108408">
                                      <w:marLeft w:val="0"/>
                                      <w:marRight w:val="0"/>
                                      <w:marTop w:val="0"/>
                                      <w:marBottom w:val="0"/>
                                      <w:divBdr>
                                        <w:top w:val="none" w:sz="0" w:space="0" w:color="auto"/>
                                        <w:left w:val="none" w:sz="0" w:space="0" w:color="auto"/>
                                        <w:bottom w:val="none" w:sz="0" w:space="0" w:color="auto"/>
                                        <w:right w:val="none" w:sz="0" w:space="0" w:color="auto"/>
                                      </w:divBdr>
                                    </w:div>
                                  </w:divsChild>
                                </w:div>
                                <w:div w:id="1538619998">
                                  <w:marLeft w:val="0"/>
                                  <w:marRight w:val="272"/>
                                  <w:marTop w:val="0"/>
                                  <w:marBottom w:val="0"/>
                                  <w:divBdr>
                                    <w:top w:val="none" w:sz="0" w:space="0" w:color="auto"/>
                                    <w:left w:val="none" w:sz="0" w:space="0" w:color="auto"/>
                                    <w:bottom w:val="none" w:sz="0" w:space="0" w:color="auto"/>
                                    <w:right w:val="none" w:sz="0" w:space="0" w:color="auto"/>
                                  </w:divBdr>
                                  <w:divsChild>
                                    <w:div w:id="1799293858">
                                      <w:marLeft w:val="0"/>
                                      <w:marRight w:val="0"/>
                                      <w:marTop w:val="0"/>
                                      <w:marBottom w:val="0"/>
                                      <w:divBdr>
                                        <w:top w:val="none" w:sz="0" w:space="0" w:color="auto"/>
                                        <w:left w:val="none" w:sz="0" w:space="0" w:color="auto"/>
                                        <w:bottom w:val="none" w:sz="0" w:space="0" w:color="auto"/>
                                        <w:right w:val="none" w:sz="0" w:space="0" w:color="auto"/>
                                      </w:divBdr>
                                    </w:div>
                                  </w:divsChild>
                                </w:div>
                                <w:div w:id="2082822467">
                                  <w:marLeft w:val="0"/>
                                  <w:marRight w:val="272"/>
                                  <w:marTop w:val="0"/>
                                  <w:marBottom w:val="0"/>
                                  <w:divBdr>
                                    <w:top w:val="none" w:sz="0" w:space="0" w:color="auto"/>
                                    <w:left w:val="none" w:sz="0" w:space="0" w:color="auto"/>
                                    <w:bottom w:val="none" w:sz="0" w:space="0" w:color="auto"/>
                                    <w:right w:val="none" w:sz="0" w:space="0" w:color="auto"/>
                                  </w:divBdr>
                                  <w:divsChild>
                                    <w:div w:id="376584679">
                                      <w:marLeft w:val="0"/>
                                      <w:marRight w:val="0"/>
                                      <w:marTop w:val="0"/>
                                      <w:marBottom w:val="0"/>
                                      <w:divBdr>
                                        <w:top w:val="none" w:sz="0" w:space="0" w:color="auto"/>
                                        <w:left w:val="none" w:sz="0" w:space="0" w:color="auto"/>
                                        <w:bottom w:val="none" w:sz="0" w:space="0" w:color="auto"/>
                                        <w:right w:val="none" w:sz="0" w:space="0" w:color="auto"/>
                                      </w:divBdr>
                                    </w:div>
                                  </w:divsChild>
                                </w:div>
                                <w:div w:id="454059776">
                                  <w:marLeft w:val="0"/>
                                  <w:marRight w:val="272"/>
                                  <w:marTop w:val="0"/>
                                  <w:marBottom w:val="0"/>
                                  <w:divBdr>
                                    <w:top w:val="none" w:sz="0" w:space="0" w:color="auto"/>
                                    <w:left w:val="none" w:sz="0" w:space="0" w:color="auto"/>
                                    <w:bottom w:val="none" w:sz="0" w:space="0" w:color="auto"/>
                                    <w:right w:val="none" w:sz="0" w:space="0" w:color="auto"/>
                                  </w:divBdr>
                                  <w:divsChild>
                                    <w:div w:id="296225453">
                                      <w:marLeft w:val="0"/>
                                      <w:marRight w:val="0"/>
                                      <w:marTop w:val="0"/>
                                      <w:marBottom w:val="0"/>
                                      <w:divBdr>
                                        <w:top w:val="none" w:sz="0" w:space="0" w:color="auto"/>
                                        <w:left w:val="none" w:sz="0" w:space="0" w:color="auto"/>
                                        <w:bottom w:val="none" w:sz="0" w:space="0" w:color="auto"/>
                                        <w:right w:val="none" w:sz="0" w:space="0" w:color="auto"/>
                                      </w:divBdr>
                                    </w:div>
                                  </w:divsChild>
                                </w:div>
                                <w:div w:id="2050833781">
                                  <w:marLeft w:val="0"/>
                                  <w:marRight w:val="272"/>
                                  <w:marTop w:val="0"/>
                                  <w:marBottom w:val="0"/>
                                  <w:divBdr>
                                    <w:top w:val="none" w:sz="0" w:space="0" w:color="auto"/>
                                    <w:left w:val="none" w:sz="0" w:space="0" w:color="auto"/>
                                    <w:bottom w:val="none" w:sz="0" w:space="0" w:color="auto"/>
                                    <w:right w:val="none" w:sz="0" w:space="0" w:color="auto"/>
                                  </w:divBdr>
                                  <w:divsChild>
                                    <w:div w:id="521167425">
                                      <w:marLeft w:val="0"/>
                                      <w:marRight w:val="0"/>
                                      <w:marTop w:val="0"/>
                                      <w:marBottom w:val="0"/>
                                      <w:divBdr>
                                        <w:top w:val="none" w:sz="0" w:space="0" w:color="auto"/>
                                        <w:left w:val="none" w:sz="0" w:space="0" w:color="auto"/>
                                        <w:bottom w:val="none" w:sz="0" w:space="0" w:color="auto"/>
                                        <w:right w:val="none" w:sz="0" w:space="0" w:color="auto"/>
                                      </w:divBdr>
                                    </w:div>
                                  </w:divsChild>
                                </w:div>
                                <w:div w:id="1765490840">
                                  <w:marLeft w:val="0"/>
                                  <w:marRight w:val="272"/>
                                  <w:marTop w:val="0"/>
                                  <w:marBottom w:val="0"/>
                                  <w:divBdr>
                                    <w:top w:val="none" w:sz="0" w:space="0" w:color="auto"/>
                                    <w:left w:val="none" w:sz="0" w:space="0" w:color="auto"/>
                                    <w:bottom w:val="none" w:sz="0" w:space="0" w:color="auto"/>
                                    <w:right w:val="none" w:sz="0" w:space="0" w:color="auto"/>
                                  </w:divBdr>
                                  <w:divsChild>
                                    <w:div w:id="1391996867">
                                      <w:marLeft w:val="0"/>
                                      <w:marRight w:val="0"/>
                                      <w:marTop w:val="0"/>
                                      <w:marBottom w:val="0"/>
                                      <w:divBdr>
                                        <w:top w:val="none" w:sz="0" w:space="0" w:color="auto"/>
                                        <w:left w:val="none" w:sz="0" w:space="0" w:color="auto"/>
                                        <w:bottom w:val="none" w:sz="0" w:space="0" w:color="auto"/>
                                        <w:right w:val="none" w:sz="0" w:space="0" w:color="auto"/>
                                      </w:divBdr>
                                    </w:div>
                                  </w:divsChild>
                                </w:div>
                                <w:div w:id="718360669">
                                  <w:marLeft w:val="0"/>
                                  <w:marRight w:val="272"/>
                                  <w:marTop w:val="0"/>
                                  <w:marBottom w:val="0"/>
                                  <w:divBdr>
                                    <w:top w:val="none" w:sz="0" w:space="0" w:color="auto"/>
                                    <w:left w:val="none" w:sz="0" w:space="0" w:color="auto"/>
                                    <w:bottom w:val="none" w:sz="0" w:space="0" w:color="auto"/>
                                    <w:right w:val="none" w:sz="0" w:space="0" w:color="auto"/>
                                  </w:divBdr>
                                  <w:divsChild>
                                    <w:div w:id="344669286">
                                      <w:marLeft w:val="0"/>
                                      <w:marRight w:val="0"/>
                                      <w:marTop w:val="0"/>
                                      <w:marBottom w:val="0"/>
                                      <w:divBdr>
                                        <w:top w:val="none" w:sz="0" w:space="0" w:color="auto"/>
                                        <w:left w:val="none" w:sz="0" w:space="0" w:color="auto"/>
                                        <w:bottom w:val="none" w:sz="0" w:space="0" w:color="auto"/>
                                        <w:right w:val="none" w:sz="0" w:space="0" w:color="auto"/>
                                      </w:divBdr>
                                    </w:div>
                                  </w:divsChild>
                                </w:div>
                                <w:div w:id="2112696134">
                                  <w:marLeft w:val="0"/>
                                  <w:marRight w:val="272"/>
                                  <w:marTop w:val="0"/>
                                  <w:marBottom w:val="0"/>
                                  <w:divBdr>
                                    <w:top w:val="none" w:sz="0" w:space="0" w:color="auto"/>
                                    <w:left w:val="none" w:sz="0" w:space="0" w:color="auto"/>
                                    <w:bottom w:val="none" w:sz="0" w:space="0" w:color="auto"/>
                                    <w:right w:val="none" w:sz="0" w:space="0" w:color="auto"/>
                                  </w:divBdr>
                                  <w:divsChild>
                                    <w:div w:id="680858979">
                                      <w:marLeft w:val="0"/>
                                      <w:marRight w:val="0"/>
                                      <w:marTop w:val="0"/>
                                      <w:marBottom w:val="0"/>
                                      <w:divBdr>
                                        <w:top w:val="none" w:sz="0" w:space="0" w:color="auto"/>
                                        <w:left w:val="none" w:sz="0" w:space="0" w:color="auto"/>
                                        <w:bottom w:val="none" w:sz="0" w:space="0" w:color="auto"/>
                                        <w:right w:val="none" w:sz="0" w:space="0" w:color="auto"/>
                                      </w:divBdr>
                                    </w:div>
                                  </w:divsChild>
                                </w:div>
                                <w:div w:id="1575774115">
                                  <w:marLeft w:val="0"/>
                                  <w:marRight w:val="272"/>
                                  <w:marTop w:val="0"/>
                                  <w:marBottom w:val="0"/>
                                  <w:divBdr>
                                    <w:top w:val="none" w:sz="0" w:space="0" w:color="auto"/>
                                    <w:left w:val="none" w:sz="0" w:space="0" w:color="auto"/>
                                    <w:bottom w:val="none" w:sz="0" w:space="0" w:color="auto"/>
                                    <w:right w:val="none" w:sz="0" w:space="0" w:color="auto"/>
                                  </w:divBdr>
                                  <w:divsChild>
                                    <w:div w:id="341126550">
                                      <w:marLeft w:val="0"/>
                                      <w:marRight w:val="0"/>
                                      <w:marTop w:val="0"/>
                                      <w:marBottom w:val="0"/>
                                      <w:divBdr>
                                        <w:top w:val="none" w:sz="0" w:space="0" w:color="auto"/>
                                        <w:left w:val="none" w:sz="0" w:space="0" w:color="auto"/>
                                        <w:bottom w:val="none" w:sz="0" w:space="0" w:color="auto"/>
                                        <w:right w:val="none" w:sz="0" w:space="0" w:color="auto"/>
                                      </w:divBdr>
                                    </w:div>
                                  </w:divsChild>
                                </w:div>
                                <w:div w:id="1369261249">
                                  <w:marLeft w:val="0"/>
                                  <w:marRight w:val="272"/>
                                  <w:marTop w:val="0"/>
                                  <w:marBottom w:val="0"/>
                                  <w:divBdr>
                                    <w:top w:val="none" w:sz="0" w:space="0" w:color="auto"/>
                                    <w:left w:val="none" w:sz="0" w:space="0" w:color="auto"/>
                                    <w:bottom w:val="none" w:sz="0" w:space="0" w:color="auto"/>
                                    <w:right w:val="none" w:sz="0" w:space="0" w:color="auto"/>
                                  </w:divBdr>
                                  <w:divsChild>
                                    <w:div w:id="2107530419">
                                      <w:marLeft w:val="0"/>
                                      <w:marRight w:val="0"/>
                                      <w:marTop w:val="0"/>
                                      <w:marBottom w:val="0"/>
                                      <w:divBdr>
                                        <w:top w:val="none" w:sz="0" w:space="0" w:color="auto"/>
                                        <w:left w:val="none" w:sz="0" w:space="0" w:color="auto"/>
                                        <w:bottom w:val="none" w:sz="0" w:space="0" w:color="auto"/>
                                        <w:right w:val="none" w:sz="0" w:space="0" w:color="auto"/>
                                      </w:divBdr>
                                    </w:div>
                                  </w:divsChild>
                                </w:div>
                                <w:div w:id="1336107566">
                                  <w:marLeft w:val="0"/>
                                  <w:marRight w:val="272"/>
                                  <w:marTop w:val="0"/>
                                  <w:marBottom w:val="0"/>
                                  <w:divBdr>
                                    <w:top w:val="none" w:sz="0" w:space="0" w:color="auto"/>
                                    <w:left w:val="none" w:sz="0" w:space="0" w:color="auto"/>
                                    <w:bottom w:val="none" w:sz="0" w:space="0" w:color="auto"/>
                                    <w:right w:val="none" w:sz="0" w:space="0" w:color="auto"/>
                                  </w:divBdr>
                                  <w:divsChild>
                                    <w:div w:id="947591112">
                                      <w:marLeft w:val="0"/>
                                      <w:marRight w:val="0"/>
                                      <w:marTop w:val="0"/>
                                      <w:marBottom w:val="0"/>
                                      <w:divBdr>
                                        <w:top w:val="none" w:sz="0" w:space="0" w:color="auto"/>
                                        <w:left w:val="none" w:sz="0" w:space="0" w:color="auto"/>
                                        <w:bottom w:val="none" w:sz="0" w:space="0" w:color="auto"/>
                                        <w:right w:val="none" w:sz="0" w:space="0" w:color="auto"/>
                                      </w:divBdr>
                                    </w:div>
                                  </w:divsChild>
                                </w:div>
                                <w:div w:id="1418794026">
                                  <w:marLeft w:val="0"/>
                                  <w:marRight w:val="272"/>
                                  <w:marTop w:val="0"/>
                                  <w:marBottom w:val="0"/>
                                  <w:divBdr>
                                    <w:top w:val="none" w:sz="0" w:space="0" w:color="auto"/>
                                    <w:left w:val="none" w:sz="0" w:space="0" w:color="auto"/>
                                    <w:bottom w:val="none" w:sz="0" w:space="0" w:color="auto"/>
                                    <w:right w:val="none" w:sz="0" w:space="0" w:color="auto"/>
                                  </w:divBdr>
                                  <w:divsChild>
                                    <w:div w:id="708147648">
                                      <w:marLeft w:val="0"/>
                                      <w:marRight w:val="0"/>
                                      <w:marTop w:val="0"/>
                                      <w:marBottom w:val="0"/>
                                      <w:divBdr>
                                        <w:top w:val="none" w:sz="0" w:space="0" w:color="auto"/>
                                        <w:left w:val="none" w:sz="0" w:space="0" w:color="auto"/>
                                        <w:bottom w:val="none" w:sz="0" w:space="0" w:color="auto"/>
                                        <w:right w:val="none" w:sz="0" w:space="0" w:color="auto"/>
                                      </w:divBdr>
                                    </w:div>
                                  </w:divsChild>
                                </w:div>
                                <w:div w:id="1898465939">
                                  <w:marLeft w:val="0"/>
                                  <w:marRight w:val="272"/>
                                  <w:marTop w:val="0"/>
                                  <w:marBottom w:val="0"/>
                                  <w:divBdr>
                                    <w:top w:val="none" w:sz="0" w:space="0" w:color="auto"/>
                                    <w:left w:val="none" w:sz="0" w:space="0" w:color="auto"/>
                                    <w:bottom w:val="none" w:sz="0" w:space="0" w:color="auto"/>
                                    <w:right w:val="none" w:sz="0" w:space="0" w:color="auto"/>
                                  </w:divBdr>
                                  <w:divsChild>
                                    <w:div w:id="644509186">
                                      <w:marLeft w:val="0"/>
                                      <w:marRight w:val="0"/>
                                      <w:marTop w:val="0"/>
                                      <w:marBottom w:val="0"/>
                                      <w:divBdr>
                                        <w:top w:val="none" w:sz="0" w:space="0" w:color="auto"/>
                                        <w:left w:val="none" w:sz="0" w:space="0" w:color="auto"/>
                                        <w:bottom w:val="none" w:sz="0" w:space="0" w:color="auto"/>
                                        <w:right w:val="none" w:sz="0" w:space="0" w:color="auto"/>
                                      </w:divBdr>
                                    </w:div>
                                  </w:divsChild>
                                </w:div>
                                <w:div w:id="1271232172">
                                  <w:marLeft w:val="0"/>
                                  <w:marRight w:val="272"/>
                                  <w:marTop w:val="0"/>
                                  <w:marBottom w:val="0"/>
                                  <w:divBdr>
                                    <w:top w:val="none" w:sz="0" w:space="0" w:color="auto"/>
                                    <w:left w:val="none" w:sz="0" w:space="0" w:color="auto"/>
                                    <w:bottom w:val="none" w:sz="0" w:space="0" w:color="auto"/>
                                    <w:right w:val="none" w:sz="0" w:space="0" w:color="auto"/>
                                  </w:divBdr>
                                  <w:divsChild>
                                    <w:div w:id="2032799023">
                                      <w:marLeft w:val="0"/>
                                      <w:marRight w:val="0"/>
                                      <w:marTop w:val="0"/>
                                      <w:marBottom w:val="0"/>
                                      <w:divBdr>
                                        <w:top w:val="none" w:sz="0" w:space="0" w:color="auto"/>
                                        <w:left w:val="none" w:sz="0" w:space="0" w:color="auto"/>
                                        <w:bottom w:val="none" w:sz="0" w:space="0" w:color="auto"/>
                                        <w:right w:val="none" w:sz="0" w:space="0" w:color="auto"/>
                                      </w:divBdr>
                                    </w:div>
                                  </w:divsChild>
                                </w:div>
                                <w:div w:id="1479418301">
                                  <w:marLeft w:val="0"/>
                                  <w:marRight w:val="272"/>
                                  <w:marTop w:val="0"/>
                                  <w:marBottom w:val="0"/>
                                  <w:divBdr>
                                    <w:top w:val="none" w:sz="0" w:space="0" w:color="auto"/>
                                    <w:left w:val="none" w:sz="0" w:space="0" w:color="auto"/>
                                    <w:bottom w:val="none" w:sz="0" w:space="0" w:color="auto"/>
                                    <w:right w:val="none" w:sz="0" w:space="0" w:color="auto"/>
                                  </w:divBdr>
                                  <w:divsChild>
                                    <w:div w:id="1311983019">
                                      <w:marLeft w:val="0"/>
                                      <w:marRight w:val="0"/>
                                      <w:marTop w:val="0"/>
                                      <w:marBottom w:val="0"/>
                                      <w:divBdr>
                                        <w:top w:val="none" w:sz="0" w:space="0" w:color="auto"/>
                                        <w:left w:val="none" w:sz="0" w:space="0" w:color="auto"/>
                                        <w:bottom w:val="none" w:sz="0" w:space="0" w:color="auto"/>
                                        <w:right w:val="none" w:sz="0" w:space="0" w:color="auto"/>
                                      </w:divBdr>
                                    </w:div>
                                  </w:divsChild>
                                </w:div>
                                <w:div w:id="531966326">
                                  <w:marLeft w:val="0"/>
                                  <w:marRight w:val="272"/>
                                  <w:marTop w:val="0"/>
                                  <w:marBottom w:val="0"/>
                                  <w:divBdr>
                                    <w:top w:val="none" w:sz="0" w:space="0" w:color="auto"/>
                                    <w:left w:val="none" w:sz="0" w:space="0" w:color="auto"/>
                                    <w:bottom w:val="none" w:sz="0" w:space="0" w:color="auto"/>
                                    <w:right w:val="none" w:sz="0" w:space="0" w:color="auto"/>
                                  </w:divBdr>
                                  <w:divsChild>
                                    <w:div w:id="1397515218">
                                      <w:marLeft w:val="0"/>
                                      <w:marRight w:val="0"/>
                                      <w:marTop w:val="0"/>
                                      <w:marBottom w:val="0"/>
                                      <w:divBdr>
                                        <w:top w:val="none" w:sz="0" w:space="0" w:color="auto"/>
                                        <w:left w:val="none" w:sz="0" w:space="0" w:color="auto"/>
                                        <w:bottom w:val="none" w:sz="0" w:space="0" w:color="auto"/>
                                        <w:right w:val="none" w:sz="0" w:space="0" w:color="auto"/>
                                      </w:divBdr>
                                    </w:div>
                                  </w:divsChild>
                                </w:div>
                                <w:div w:id="1623800639">
                                  <w:marLeft w:val="0"/>
                                  <w:marRight w:val="272"/>
                                  <w:marTop w:val="0"/>
                                  <w:marBottom w:val="0"/>
                                  <w:divBdr>
                                    <w:top w:val="none" w:sz="0" w:space="0" w:color="auto"/>
                                    <w:left w:val="none" w:sz="0" w:space="0" w:color="auto"/>
                                    <w:bottom w:val="none" w:sz="0" w:space="0" w:color="auto"/>
                                    <w:right w:val="none" w:sz="0" w:space="0" w:color="auto"/>
                                  </w:divBdr>
                                  <w:divsChild>
                                    <w:div w:id="355548160">
                                      <w:marLeft w:val="0"/>
                                      <w:marRight w:val="0"/>
                                      <w:marTop w:val="0"/>
                                      <w:marBottom w:val="0"/>
                                      <w:divBdr>
                                        <w:top w:val="none" w:sz="0" w:space="0" w:color="auto"/>
                                        <w:left w:val="none" w:sz="0" w:space="0" w:color="auto"/>
                                        <w:bottom w:val="none" w:sz="0" w:space="0" w:color="auto"/>
                                        <w:right w:val="none" w:sz="0" w:space="0" w:color="auto"/>
                                      </w:divBdr>
                                    </w:div>
                                  </w:divsChild>
                                </w:div>
                                <w:div w:id="1255630932">
                                  <w:marLeft w:val="0"/>
                                  <w:marRight w:val="272"/>
                                  <w:marTop w:val="0"/>
                                  <w:marBottom w:val="0"/>
                                  <w:divBdr>
                                    <w:top w:val="none" w:sz="0" w:space="0" w:color="auto"/>
                                    <w:left w:val="none" w:sz="0" w:space="0" w:color="auto"/>
                                    <w:bottom w:val="none" w:sz="0" w:space="0" w:color="auto"/>
                                    <w:right w:val="none" w:sz="0" w:space="0" w:color="auto"/>
                                  </w:divBdr>
                                  <w:divsChild>
                                    <w:div w:id="2057194076">
                                      <w:marLeft w:val="0"/>
                                      <w:marRight w:val="0"/>
                                      <w:marTop w:val="0"/>
                                      <w:marBottom w:val="0"/>
                                      <w:divBdr>
                                        <w:top w:val="none" w:sz="0" w:space="0" w:color="auto"/>
                                        <w:left w:val="none" w:sz="0" w:space="0" w:color="auto"/>
                                        <w:bottom w:val="none" w:sz="0" w:space="0" w:color="auto"/>
                                        <w:right w:val="none" w:sz="0" w:space="0" w:color="auto"/>
                                      </w:divBdr>
                                    </w:div>
                                  </w:divsChild>
                                </w:div>
                                <w:div w:id="11273541">
                                  <w:marLeft w:val="0"/>
                                  <w:marRight w:val="272"/>
                                  <w:marTop w:val="0"/>
                                  <w:marBottom w:val="0"/>
                                  <w:divBdr>
                                    <w:top w:val="none" w:sz="0" w:space="0" w:color="auto"/>
                                    <w:left w:val="none" w:sz="0" w:space="0" w:color="auto"/>
                                    <w:bottom w:val="none" w:sz="0" w:space="0" w:color="auto"/>
                                    <w:right w:val="none" w:sz="0" w:space="0" w:color="auto"/>
                                  </w:divBdr>
                                  <w:divsChild>
                                    <w:div w:id="148061942">
                                      <w:marLeft w:val="0"/>
                                      <w:marRight w:val="0"/>
                                      <w:marTop w:val="0"/>
                                      <w:marBottom w:val="0"/>
                                      <w:divBdr>
                                        <w:top w:val="none" w:sz="0" w:space="0" w:color="auto"/>
                                        <w:left w:val="none" w:sz="0" w:space="0" w:color="auto"/>
                                        <w:bottom w:val="none" w:sz="0" w:space="0" w:color="auto"/>
                                        <w:right w:val="none" w:sz="0" w:space="0" w:color="auto"/>
                                      </w:divBdr>
                                    </w:div>
                                  </w:divsChild>
                                </w:div>
                                <w:div w:id="615214090">
                                  <w:marLeft w:val="0"/>
                                  <w:marRight w:val="272"/>
                                  <w:marTop w:val="0"/>
                                  <w:marBottom w:val="0"/>
                                  <w:divBdr>
                                    <w:top w:val="none" w:sz="0" w:space="0" w:color="auto"/>
                                    <w:left w:val="none" w:sz="0" w:space="0" w:color="auto"/>
                                    <w:bottom w:val="none" w:sz="0" w:space="0" w:color="auto"/>
                                    <w:right w:val="none" w:sz="0" w:space="0" w:color="auto"/>
                                  </w:divBdr>
                                  <w:divsChild>
                                    <w:div w:id="711467174">
                                      <w:marLeft w:val="0"/>
                                      <w:marRight w:val="0"/>
                                      <w:marTop w:val="0"/>
                                      <w:marBottom w:val="0"/>
                                      <w:divBdr>
                                        <w:top w:val="none" w:sz="0" w:space="0" w:color="auto"/>
                                        <w:left w:val="none" w:sz="0" w:space="0" w:color="auto"/>
                                        <w:bottom w:val="none" w:sz="0" w:space="0" w:color="auto"/>
                                        <w:right w:val="none" w:sz="0" w:space="0" w:color="auto"/>
                                      </w:divBdr>
                                    </w:div>
                                  </w:divsChild>
                                </w:div>
                                <w:div w:id="1536653871">
                                  <w:marLeft w:val="0"/>
                                  <w:marRight w:val="272"/>
                                  <w:marTop w:val="0"/>
                                  <w:marBottom w:val="0"/>
                                  <w:divBdr>
                                    <w:top w:val="none" w:sz="0" w:space="0" w:color="auto"/>
                                    <w:left w:val="none" w:sz="0" w:space="0" w:color="auto"/>
                                    <w:bottom w:val="none" w:sz="0" w:space="0" w:color="auto"/>
                                    <w:right w:val="none" w:sz="0" w:space="0" w:color="auto"/>
                                  </w:divBdr>
                                  <w:divsChild>
                                    <w:div w:id="1521045762">
                                      <w:marLeft w:val="0"/>
                                      <w:marRight w:val="0"/>
                                      <w:marTop w:val="0"/>
                                      <w:marBottom w:val="0"/>
                                      <w:divBdr>
                                        <w:top w:val="none" w:sz="0" w:space="0" w:color="auto"/>
                                        <w:left w:val="none" w:sz="0" w:space="0" w:color="auto"/>
                                        <w:bottom w:val="none" w:sz="0" w:space="0" w:color="auto"/>
                                        <w:right w:val="none" w:sz="0" w:space="0" w:color="auto"/>
                                      </w:divBdr>
                                    </w:div>
                                  </w:divsChild>
                                </w:div>
                                <w:div w:id="570195793">
                                  <w:marLeft w:val="0"/>
                                  <w:marRight w:val="272"/>
                                  <w:marTop w:val="0"/>
                                  <w:marBottom w:val="0"/>
                                  <w:divBdr>
                                    <w:top w:val="none" w:sz="0" w:space="0" w:color="auto"/>
                                    <w:left w:val="none" w:sz="0" w:space="0" w:color="auto"/>
                                    <w:bottom w:val="none" w:sz="0" w:space="0" w:color="auto"/>
                                    <w:right w:val="none" w:sz="0" w:space="0" w:color="auto"/>
                                  </w:divBdr>
                                  <w:divsChild>
                                    <w:div w:id="173570397">
                                      <w:marLeft w:val="0"/>
                                      <w:marRight w:val="0"/>
                                      <w:marTop w:val="0"/>
                                      <w:marBottom w:val="0"/>
                                      <w:divBdr>
                                        <w:top w:val="none" w:sz="0" w:space="0" w:color="auto"/>
                                        <w:left w:val="none" w:sz="0" w:space="0" w:color="auto"/>
                                        <w:bottom w:val="none" w:sz="0" w:space="0" w:color="auto"/>
                                        <w:right w:val="none" w:sz="0" w:space="0" w:color="auto"/>
                                      </w:divBdr>
                                    </w:div>
                                  </w:divsChild>
                                </w:div>
                                <w:div w:id="1922833799">
                                  <w:marLeft w:val="0"/>
                                  <w:marRight w:val="272"/>
                                  <w:marTop w:val="0"/>
                                  <w:marBottom w:val="0"/>
                                  <w:divBdr>
                                    <w:top w:val="none" w:sz="0" w:space="0" w:color="auto"/>
                                    <w:left w:val="none" w:sz="0" w:space="0" w:color="auto"/>
                                    <w:bottom w:val="none" w:sz="0" w:space="0" w:color="auto"/>
                                    <w:right w:val="none" w:sz="0" w:space="0" w:color="auto"/>
                                  </w:divBdr>
                                  <w:divsChild>
                                    <w:div w:id="118769819">
                                      <w:marLeft w:val="0"/>
                                      <w:marRight w:val="0"/>
                                      <w:marTop w:val="0"/>
                                      <w:marBottom w:val="0"/>
                                      <w:divBdr>
                                        <w:top w:val="none" w:sz="0" w:space="0" w:color="auto"/>
                                        <w:left w:val="none" w:sz="0" w:space="0" w:color="auto"/>
                                        <w:bottom w:val="none" w:sz="0" w:space="0" w:color="auto"/>
                                        <w:right w:val="none" w:sz="0" w:space="0" w:color="auto"/>
                                      </w:divBdr>
                                    </w:div>
                                  </w:divsChild>
                                </w:div>
                                <w:div w:id="1382248732">
                                  <w:marLeft w:val="0"/>
                                  <w:marRight w:val="272"/>
                                  <w:marTop w:val="0"/>
                                  <w:marBottom w:val="0"/>
                                  <w:divBdr>
                                    <w:top w:val="none" w:sz="0" w:space="0" w:color="auto"/>
                                    <w:left w:val="none" w:sz="0" w:space="0" w:color="auto"/>
                                    <w:bottom w:val="none" w:sz="0" w:space="0" w:color="auto"/>
                                    <w:right w:val="none" w:sz="0" w:space="0" w:color="auto"/>
                                  </w:divBdr>
                                  <w:divsChild>
                                    <w:div w:id="1380593789">
                                      <w:marLeft w:val="0"/>
                                      <w:marRight w:val="0"/>
                                      <w:marTop w:val="0"/>
                                      <w:marBottom w:val="0"/>
                                      <w:divBdr>
                                        <w:top w:val="none" w:sz="0" w:space="0" w:color="auto"/>
                                        <w:left w:val="none" w:sz="0" w:space="0" w:color="auto"/>
                                        <w:bottom w:val="none" w:sz="0" w:space="0" w:color="auto"/>
                                        <w:right w:val="none" w:sz="0" w:space="0" w:color="auto"/>
                                      </w:divBdr>
                                    </w:div>
                                  </w:divsChild>
                                </w:div>
                                <w:div w:id="2110077165">
                                  <w:marLeft w:val="0"/>
                                  <w:marRight w:val="272"/>
                                  <w:marTop w:val="0"/>
                                  <w:marBottom w:val="0"/>
                                  <w:divBdr>
                                    <w:top w:val="none" w:sz="0" w:space="0" w:color="auto"/>
                                    <w:left w:val="none" w:sz="0" w:space="0" w:color="auto"/>
                                    <w:bottom w:val="none" w:sz="0" w:space="0" w:color="auto"/>
                                    <w:right w:val="none" w:sz="0" w:space="0" w:color="auto"/>
                                  </w:divBdr>
                                  <w:divsChild>
                                    <w:div w:id="1974019565">
                                      <w:marLeft w:val="0"/>
                                      <w:marRight w:val="0"/>
                                      <w:marTop w:val="0"/>
                                      <w:marBottom w:val="0"/>
                                      <w:divBdr>
                                        <w:top w:val="none" w:sz="0" w:space="0" w:color="auto"/>
                                        <w:left w:val="none" w:sz="0" w:space="0" w:color="auto"/>
                                        <w:bottom w:val="none" w:sz="0" w:space="0" w:color="auto"/>
                                        <w:right w:val="none" w:sz="0" w:space="0" w:color="auto"/>
                                      </w:divBdr>
                                    </w:div>
                                  </w:divsChild>
                                </w:div>
                                <w:div w:id="602036805">
                                  <w:marLeft w:val="0"/>
                                  <w:marRight w:val="272"/>
                                  <w:marTop w:val="0"/>
                                  <w:marBottom w:val="0"/>
                                  <w:divBdr>
                                    <w:top w:val="none" w:sz="0" w:space="0" w:color="auto"/>
                                    <w:left w:val="none" w:sz="0" w:space="0" w:color="auto"/>
                                    <w:bottom w:val="none" w:sz="0" w:space="0" w:color="auto"/>
                                    <w:right w:val="none" w:sz="0" w:space="0" w:color="auto"/>
                                  </w:divBdr>
                                  <w:divsChild>
                                    <w:div w:id="2026204612">
                                      <w:marLeft w:val="0"/>
                                      <w:marRight w:val="0"/>
                                      <w:marTop w:val="0"/>
                                      <w:marBottom w:val="0"/>
                                      <w:divBdr>
                                        <w:top w:val="none" w:sz="0" w:space="0" w:color="auto"/>
                                        <w:left w:val="none" w:sz="0" w:space="0" w:color="auto"/>
                                        <w:bottom w:val="none" w:sz="0" w:space="0" w:color="auto"/>
                                        <w:right w:val="none" w:sz="0" w:space="0" w:color="auto"/>
                                      </w:divBdr>
                                    </w:div>
                                  </w:divsChild>
                                </w:div>
                                <w:div w:id="799300072">
                                  <w:marLeft w:val="0"/>
                                  <w:marRight w:val="272"/>
                                  <w:marTop w:val="0"/>
                                  <w:marBottom w:val="0"/>
                                  <w:divBdr>
                                    <w:top w:val="none" w:sz="0" w:space="0" w:color="auto"/>
                                    <w:left w:val="none" w:sz="0" w:space="0" w:color="auto"/>
                                    <w:bottom w:val="none" w:sz="0" w:space="0" w:color="auto"/>
                                    <w:right w:val="none" w:sz="0" w:space="0" w:color="auto"/>
                                  </w:divBdr>
                                  <w:divsChild>
                                    <w:div w:id="706418030">
                                      <w:marLeft w:val="0"/>
                                      <w:marRight w:val="0"/>
                                      <w:marTop w:val="0"/>
                                      <w:marBottom w:val="0"/>
                                      <w:divBdr>
                                        <w:top w:val="none" w:sz="0" w:space="0" w:color="auto"/>
                                        <w:left w:val="none" w:sz="0" w:space="0" w:color="auto"/>
                                        <w:bottom w:val="none" w:sz="0" w:space="0" w:color="auto"/>
                                        <w:right w:val="none" w:sz="0" w:space="0" w:color="auto"/>
                                      </w:divBdr>
                                    </w:div>
                                  </w:divsChild>
                                </w:div>
                                <w:div w:id="2025857498">
                                  <w:marLeft w:val="0"/>
                                  <w:marRight w:val="272"/>
                                  <w:marTop w:val="0"/>
                                  <w:marBottom w:val="0"/>
                                  <w:divBdr>
                                    <w:top w:val="none" w:sz="0" w:space="0" w:color="auto"/>
                                    <w:left w:val="none" w:sz="0" w:space="0" w:color="auto"/>
                                    <w:bottom w:val="none" w:sz="0" w:space="0" w:color="auto"/>
                                    <w:right w:val="none" w:sz="0" w:space="0" w:color="auto"/>
                                  </w:divBdr>
                                  <w:divsChild>
                                    <w:div w:id="1008948179">
                                      <w:marLeft w:val="0"/>
                                      <w:marRight w:val="0"/>
                                      <w:marTop w:val="0"/>
                                      <w:marBottom w:val="0"/>
                                      <w:divBdr>
                                        <w:top w:val="none" w:sz="0" w:space="0" w:color="auto"/>
                                        <w:left w:val="none" w:sz="0" w:space="0" w:color="auto"/>
                                        <w:bottom w:val="none" w:sz="0" w:space="0" w:color="auto"/>
                                        <w:right w:val="none" w:sz="0" w:space="0" w:color="auto"/>
                                      </w:divBdr>
                                    </w:div>
                                  </w:divsChild>
                                </w:div>
                                <w:div w:id="2081126348">
                                  <w:marLeft w:val="0"/>
                                  <w:marRight w:val="272"/>
                                  <w:marTop w:val="0"/>
                                  <w:marBottom w:val="0"/>
                                  <w:divBdr>
                                    <w:top w:val="none" w:sz="0" w:space="0" w:color="auto"/>
                                    <w:left w:val="none" w:sz="0" w:space="0" w:color="auto"/>
                                    <w:bottom w:val="none" w:sz="0" w:space="0" w:color="auto"/>
                                    <w:right w:val="none" w:sz="0" w:space="0" w:color="auto"/>
                                  </w:divBdr>
                                  <w:divsChild>
                                    <w:div w:id="1072698126">
                                      <w:marLeft w:val="0"/>
                                      <w:marRight w:val="0"/>
                                      <w:marTop w:val="0"/>
                                      <w:marBottom w:val="0"/>
                                      <w:divBdr>
                                        <w:top w:val="none" w:sz="0" w:space="0" w:color="auto"/>
                                        <w:left w:val="none" w:sz="0" w:space="0" w:color="auto"/>
                                        <w:bottom w:val="none" w:sz="0" w:space="0" w:color="auto"/>
                                        <w:right w:val="none" w:sz="0" w:space="0" w:color="auto"/>
                                      </w:divBdr>
                                    </w:div>
                                  </w:divsChild>
                                </w:div>
                                <w:div w:id="1868761089">
                                  <w:marLeft w:val="0"/>
                                  <w:marRight w:val="272"/>
                                  <w:marTop w:val="0"/>
                                  <w:marBottom w:val="0"/>
                                  <w:divBdr>
                                    <w:top w:val="none" w:sz="0" w:space="0" w:color="auto"/>
                                    <w:left w:val="none" w:sz="0" w:space="0" w:color="auto"/>
                                    <w:bottom w:val="none" w:sz="0" w:space="0" w:color="auto"/>
                                    <w:right w:val="none" w:sz="0" w:space="0" w:color="auto"/>
                                  </w:divBdr>
                                  <w:divsChild>
                                    <w:div w:id="1980568787">
                                      <w:marLeft w:val="0"/>
                                      <w:marRight w:val="0"/>
                                      <w:marTop w:val="0"/>
                                      <w:marBottom w:val="0"/>
                                      <w:divBdr>
                                        <w:top w:val="none" w:sz="0" w:space="0" w:color="auto"/>
                                        <w:left w:val="none" w:sz="0" w:space="0" w:color="auto"/>
                                        <w:bottom w:val="none" w:sz="0" w:space="0" w:color="auto"/>
                                        <w:right w:val="none" w:sz="0" w:space="0" w:color="auto"/>
                                      </w:divBdr>
                                    </w:div>
                                  </w:divsChild>
                                </w:div>
                                <w:div w:id="2007398988">
                                  <w:marLeft w:val="0"/>
                                  <w:marRight w:val="272"/>
                                  <w:marTop w:val="0"/>
                                  <w:marBottom w:val="0"/>
                                  <w:divBdr>
                                    <w:top w:val="none" w:sz="0" w:space="0" w:color="auto"/>
                                    <w:left w:val="none" w:sz="0" w:space="0" w:color="auto"/>
                                    <w:bottom w:val="none" w:sz="0" w:space="0" w:color="auto"/>
                                    <w:right w:val="none" w:sz="0" w:space="0" w:color="auto"/>
                                  </w:divBdr>
                                  <w:divsChild>
                                    <w:div w:id="583345251">
                                      <w:marLeft w:val="0"/>
                                      <w:marRight w:val="0"/>
                                      <w:marTop w:val="0"/>
                                      <w:marBottom w:val="0"/>
                                      <w:divBdr>
                                        <w:top w:val="none" w:sz="0" w:space="0" w:color="auto"/>
                                        <w:left w:val="none" w:sz="0" w:space="0" w:color="auto"/>
                                        <w:bottom w:val="none" w:sz="0" w:space="0" w:color="auto"/>
                                        <w:right w:val="none" w:sz="0" w:space="0" w:color="auto"/>
                                      </w:divBdr>
                                    </w:div>
                                  </w:divsChild>
                                </w:div>
                                <w:div w:id="1569263974">
                                  <w:marLeft w:val="0"/>
                                  <w:marRight w:val="272"/>
                                  <w:marTop w:val="0"/>
                                  <w:marBottom w:val="0"/>
                                  <w:divBdr>
                                    <w:top w:val="none" w:sz="0" w:space="0" w:color="auto"/>
                                    <w:left w:val="none" w:sz="0" w:space="0" w:color="auto"/>
                                    <w:bottom w:val="none" w:sz="0" w:space="0" w:color="auto"/>
                                    <w:right w:val="none" w:sz="0" w:space="0" w:color="auto"/>
                                  </w:divBdr>
                                  <w:divsChild>
                                    <w:div w:id="1779256701">
                                      <w:marLeft w:val="0"/>
                                      <w:marRight w:val="0"/>
                                      <w:marTop w:val="0"/>
                                      <w:marBottom w:val="0"/>
                                      <w:divBdr>
                                        <w:top w:val="none" w:sz="0" w:space="0" w:color="auto"/>
                                        <w:left w:val="none" w:sz="0" w:space="0" w:color="auto"/>
                                        <w:bottom w:val="none" w:sz="0" w:space="0" w:color="auto"/>
                                        <w:right w:val="none" w:sz="0" w:space="0" w:color="auto"/>
                                      </w:divBdr>
                                    </w:div>
                                  </w:divsChild>
                                </w:div>
                                <w:div w:id="874583634">
                                  <w:marLeft w:val="0"/>
                                  <w:marRight w:val="272"/>
                                  <w:marTop w:val="0"/>
                                  <w:marBottom w:val="0"/>
                                  <w:divBdr>
                                    <w:top w:val="none" w:sz="0" w:space="0" w:color="auto"/>
                                    <w:left w:val="none" w:sz="0" w:space="0" w:color="auto"/>
                                    <w:bottom w:val="none" w:sz="0" w:space="0" w:color="auto"/>
                                    <w:right w:val="none" w:sz="0" w:space="0" w:color="auto"/>
                                  </w:divBdr>
                                  <w:divsChild>
                                    <w:div w:id="149296081">
                                      <w:marLeft w:val="0"/>
                                      <w:marRight w:val="0"/>
                                      <w:marTop w:val="0"/>
                                      <w:marBottom w:val="0"/>
                                      <w:divBdr>
                                        <w:top w:val="none" w:sz="0" w:space="0" w:color="auto"/>
                                        <w:left w:val="none" w:sz="0" w:space="0" w:color="auto"/>
                                        <w:bottom w:val="none" w:sz="0" w:space="0" w:color="auto"/>
                                        <w:right w:val="none" w:sz="0" w:space="0" w:color="auto"/>
                                      </w:divBdr>
                                    </w:div>
                                  </w:divsChild>
                                </w:div>
                                <w:div w:id="494147008">
                                  <w:marLeft w:val="0"/>
                                  <w:marRight w:val="272"/>
                                  <w:marTop w:val="0"/>
                                  <w:marBottom w:val="0"/>
                                  <w:divBdr>
                                    <w:top w:val="none" w:sz="0" w:space="0" w:color="auto"/>
                                    <w:left w:val="none" w:sz="0" w:space="0" w:color="auto"/>
                                    <w:bottom w:val="none" w:sz="0" w:space="0" w:color="auto"/>
                                    <w:right w:val="none" w:sz="0" w:space="0" w:color="auto"/>
                                  </w:divBdr>
                                  <w:divsChild>
                                    <w:div w:id="1722754895">
                                      <w:marLeft w:val="0"/>
                                      <w:marRight w:val="0"/>
                                      <w:marTop w:val="0"/>
                                      <w:marBottom w:val="0"/>
                                      <w:divBdr>
                                        <w:top w:val="none" w:sz="0" w:space="0" w:color="auto"/>
                                        <w:left w:val="none" w:sz="0" w:space="0" w:color="auto"/>
                                        <w:bottom w:val="none" w:sz="0" w:space="0" w:color="auto"/>
                                        <w:right w:val="none" w:sz="0" w:space="0" w:color="auto"/>
                                      </w:divBdr>
                                    </w:div>
                                  </w:divsChild>
                                </w:div>
                                <w:div w:id="1159229745">
                                  <w:marLeft w:val="0"/>
                                  <w:marRight w:val="272"/>
                                  <w:marTop w:val="0"/>
                                  <w:marBottom w:val="0"/>
                                  <w:divBdr>
                                    <w:top w:val="none" w:sz="0" w:space="0" w:color="auto"/>
                                    <w:left w:val="none" w:sz="0" w:space="0" w:color="auto"/>
                                    <w:bottom w:val="none" w:sz="0" w:space="0" w:color="auto"/>
                                    <w:right w:val="none" w:sz="0" w:space="0" w:color="auto"/>
                                  </w:divBdr>
                                  <w:divsChild>
                                    <w:div w:id="2086688102">
                                      <w:marLeft w:val="0"/>
                                      <w:marRight w:val="0"/>
                                      <w:marTop w:val="0"/>
                                      <w:marBottom w:val="0"/>
                                      <w:divBdr>
                                        <w:top w:val="none" w:sz="0" w:space="0" w:color="auto"/>
                                        <w:left w:val="none" w:sz="0" w:space="0" w:color="auto"/>
                                        <w:bottom w:val="none" w:sz="0" w:space="0" w:color="auto"/>
                                        <w:right w:val="none" w:sz="0" w:space="0" w:color="auto"/>
                                      </w:divBdr>
                                    </w:div>
                                  </w:divsChild>
                                </w:div>
                                <w:div w:id="1699044898">
                                  <w:marLeft w:val="0"/>
                                  <w:marRight w:val="272"/>
                                  <w:marTop w:val="0"/>
                                  <w:marBottom w:val="0"/>
                                  <w:divBdr>
                                    <w:top w:val="none" w:sz="0" w:space="0" w:color="auto"/>
                                    <w:left w:val="none" w:sz="0" w:space="0" w:color="auto"/>
                                    <w:bottom w:val="none" w:sz="0" w:space="0" w:color="auto"/>
                                    <w:right w:val="none" w:sz="0" w:space="0" w:color="auto"/>
                                  </w:divBdr>
                                  <w:divsChild>
                                    <w:div w:id="507332068">
                                      <w:marLeft w:val="0"/>
                                      <w:marRight w:val="0"/>
                                      <w:marTop w:val="0"/>
                                      <w:marBottom w:val="0"/>
                                      <w:divBdr>
                                        <w:top w:val="none" w:sz="0" w:space="0" w:color="auto"/>
                                        <w:left w:val="none" w:sz="0" w:space="0" w:color="auto"/>
                                        <w:bottom w:val="none" w:sz="0" w:space="0" w:color="auto"/>
                                        <w:right w:val="none" w:sz="0" w:space="0" w:color="auto"/>
                                      </w:divBdr>
                                    </w:div>
                                  </w:divsChild>
                                </w:div>
                                <w:div w:id="637028112">
                                  <w:marLeft w:val="0"/>
                                  <w:marRight w:val="272"/>
                                  <w:marTop w:val="0"/>
                                  <w:marBottom w:val="0"/>
                                  <w:divBdr>
                                    <w:top w:val="none" w:sz="0" w:space="0" w:color="auto"/>
                                    <w:left w:val="none" w:sz="0" w:space="0" w:color="auto"/>
                                    <w:bottom w:val="none" w:sz="0" w:space="0" w:color="auto"/>
                                    <w:right w:val="none" w:sz="0" w:space="0" w:color="auto"/>
                                  </w:divBdr>
                                  <w:divsChild>
                                    <w:div w:id="1671054675">
                                      <w:marLeft w:val="0"/>
                                      <w:marRight w:val="0"/>
                                      <w:marTop w:val="0"/>
                                      <w:marBottom w:val="0"/>
                                      <w:divBdr>
                                        <w:top w:val="none" w:sz="0" w:space="0" w:color="auto"/>
                                        <w:left w:val="none" w:sz="0" w:space="0" w:color="auto"/>
                                        <w:bottom w:val="none" w:sz="0" w:space="0" w:color="auto"/>
                                        <w:right w:val="none" w:sz="0" w:space="0" w:color="auto"/>
                                      </w:divBdr>
                                    </w:div>
                                  </w:divsChild>
                                </w:div>
                                <w:div w:id="1578829875">
                                  <w:marLeft w:val="0"/>
                                  <w:marRight w:val="272"/>
                                  <w:marTop w:val="0"/>
                                  <w:marBottom w:val="0"/>
                                  <w:divBdr>
                                    <w:top w:val="none" w:sz="0" w:space="0" w:color="auto"/>
                                    <w:left w:val="none" w:sz="0" w:space="0" w:color="auto"/>
                                    <w:bottom w:val="none" w:sz="0" w:space="0" w:color="auto"/>
                                    <w:right w:val="none" w:sz="0" w:space="0" w:color="auto"/>
                                  </w:divBdr>
                                  <w:divsChild>
                                    <w:div w:id="1426151609">
                                      <w:marLeft w:val="0"/>
                                      <w:marRight w:val="0"/>
                                      <w:marTop w:val="0"/>
                                      <w:marBottom w:val="0"/>
                                      <w:divBdr>
                                        <w:top w:val="none" w:sz="0" w:space="0" w:color="auto"/>
                                        <w:left w:val="none" w:sz="0" w:space="0" w:color="auto"/>
                                        <w:bottom w:val="none" w:sz="0" w:space="0" w:color="auto"/>
                                        <w:right w:val="none" w:sz="0" w:space="0" w:color="auto"/>
                                      </w:divBdr>
                                    </w:div>
                                  </w:divsChild>
                                </w:div>
                                <w:div w:id="1659574337">
                                  <w:marLeft w:val="0"/>
                                  <w:marRight w:val="272"/>
                                  <w:marTop w:val="0"/>
                                  <w:marBottom w:val="0"/>
                                  <w:divBdr>
                                    <w:top w:val="none" w:sz="0" w:space="0" w:color="auto"/>
                                    <w:left w:val="none" w:sz="0" w:space="0" w:color="auto"/>
                                    <w:bottom w:val="none" w:sz="0" w:space="0" w:color="auto"/>
                                    <w:right w:val="none" w:sz="0" w:space="0" w:color="auto"/>
                                  </w:divBdr>
                                  <w:divsChild>
                                    <w:div w:id="500238212">
                                      <w:marLeft w:val="0"/>
                                      <w:marRight w:val="0"/>
                                      <w:marTop w:val="0"/>
                                      <w:marBottom w:val="0"/>
                                      <w:divBdr>
                                        <w:top w:val="none" w:sz="0" w:space="0" w:color="auto"/>
                                        <w:left w:val="none" w:sz="0" w:space="0" w:color="auto"/>
                                        <w:bottom w:val="none" w:sz="0" w:space="0" w:color="auto"/>
                                        <w:right w:val="none" w:sz="0" w:space="0" w:color="auto"/>
                                      </w:divBdr>
                                    </w:div>
                                  </w:divsChild>
                                </w:div>
                                <w:div w:id="1811434673">
                                  <w:marLeft w:val="0"/>
                                  <w:marRight w:val="272"/>
                                  <w:marTop w:val="0"/>
                                  <w:marBottom w:val="0"/>
                                  <w:divBdr>
                                    <w:top w:val="none" w:sz="0" w:space="0" w:color="auto"/>
                                    <w:left w:val="none" w:sz="0" w:space="0" w:color="auto"/>
                                    <w:bottom w:val="none" w:sz="0" w:space="0" w:color="auto"/>
                                    <w:right w:val="none" w:sz="0" w:space="0" w:color="auto"/>
                                  </w:divBdr>
                                  <w:divsChild>
                                    <w:div w:id="2034769448">
                                      <w:marLeft w:val="0"/>
                                      <w:marRight w:val="0"/>
                                      <w:marTop w:val="0"/>
                                      <w:marBottom w:val="0"/>
                                      <w:divBdr>
                                        <w:top w:val="none" w:sz="0" w:space="0" w:color="auto"/>
                                        <w:left w:val="none" w:sz="0" w:space="0" w:color="auto"/>
                                        <w:bottom w:val="none" w:sz="0" w:space="0" w:color="auto"/>
                                        <w:right w:val="none" w:sz="0" w:space="0" w:color="auto"/>
                                      </w:divBdr>
                                    </w:div>
                                  </w:divsChild>
                                </w:div>
                                <w:div w:id="1166290396">
                                  <w:marLeft w:val="0"/>
                                  <w:marRight w:val="272"/>
                                  <w:marTop w:val="0"/>
                                  <w:marBottom w:val="0"/>
                                  <w:divBdr>
                                    <w:top w:val="none" w:sz="0" w:space="0" w:color="auto"/>
                                    <w:left w:val="none" w:sz="0" w:space="0" w:color="auto"/>
                                    <w:bottom w:val="none" w:sz="0" w:space="0" w:color="auto"/>
                                    <w:right w:val="none" w:sz="0" w:space="0" w:color="auto"/>
                                  </w:divBdr>
                                  <w:divsChild>
                                    <w:div w:id="875578958">
                                      <w:marLeft w:val="0"/>
                                      <w:marRight w:val="0"/>
                                      <w:marTop w:val="0"/>
                                      <w:marBottom w:val="0"/>
                                      <w:divBdr>
                                        <w:top w:val="none" w:sz="0" w:space="0" w:color="auto"/>
                                        <w:left w:val="none" w:sz="0" w:space="0" w:color="auto"/>
                                        <w:bottom w:val="none" w:sz="0" w:space="0" w:color="auto"/>
                                        <w:right w:val="none" w:sz="0" w:space="0" w:color="auto"/>
                                      </w:divBdr>
                                    </w:div>
                                  </w:divsChild>
                                </w:div>
                                <w:div w:id="1509059295">
                                  <w:marLeft w:val="0"/>
                                  <w:marRight w:val="272"/>
                                  <w:marTop w:val="0"/>
                                  <w:marBottom w:val="0"/>
                                  <w:divBdr>
                                    <w:top w:val="none" w:sz="0" w:space="0" w:color="auto"/>
                                    <w:left w:val="none" w:sz="0" w:space="0" w:color="auto"/>
                                    <w:bottom w:val="none" w:sz="0" w:space="0" w:color="auto"/>
                                    <w:right w:val="none" w:sz="0" w:space="0" w:color="auto"/>
                                  </w:divBdr>
                                  <w:divsChild>
                                    <w:div w:id="1840003979">
                                      <w:marLeft w:val="0"/>
                                      <w:marRight w:val="0"/>
                                      <w:marTop w:val="0"/>
                                      <w:marBottom w:val="0"/>
                                      <w:divBdr>
                                        <w:top w:val="none" w:sz="0" w:space="0" w:color="auto"/>
                                        <w:left w:val="none" w:sz="0" w:space="0" w:color="auto"/>
                                        <w:bottom w:val="none" w:sz="0" w:space="0" w:color="auto"/>
                                        <w:right w:val="none" w:sz="0" w:space="0" w:color="auto"/>
                                      </w:divBdr>
                                    </w:div>
                                  </w:divsChild>
                                </w:div>
                                <w:div w:id="1096290472">
                                  <w:marLeft w:val="0"/>
                                  <w:marRight w:val="272"/>
                                  <w:marTop w:val="0"/>
                                  <w:marBottom w:val="0"/>
                                  <w:divBdr>
                                    <w:top w:val="none" w:sz="0" w:space="0" w:color="auto"/>
                                    <w:left w:val="none" w:sz="0" w:space="0" w:color="auto"/>
                                    <w:bottom w:val="none" w:sz="0" w:space="0" w:color="auto"/>
                                    <w:right w:val="none" w:sz="0" w:space="0" w:color="auto"/>
                                  </w:divBdr>
                                  <w:divsChild>
                                    <w:div w:id="48457757">
                                      <w:marLeft w:val="0"/>
                                      <w:marRight w:val="0"/>
                                      <w:marTop w:val="0"/>
                                      <w:marBottom w:val="0"/>
                                      <w:divBdr>
                                        <w:top w:val="none" w:sz="0" w:space="0" w:color="auto"/>
                                        <w:left w:val="none" w:sz="0" w:space="0" w:color="auto"/>
                                        <w:bottom w:val="none" w:sz="0" w:space="0" w:color="auto"/>
                                        <w:right w:val="none" w:sz="0" w:space="0" w:color="auto"/>
                                      </w:divBdr>
                                    </w:div>
                                  </w:divsChild>
                                </w:div>
                                <w:div w:id="1338456619">
                                  <w:marLeft w:val="0"/>
                                  <w:marRight w:val="272"/>
                                  <w:marTop w:val="0"/>
                                  <w:marBottom w:val="0"/>
                                  <w:divBdr>
                                    <w:top w:val="none" w:sz="0" w:space="0" w:color="auto"/>
                                    <w:left w:val="none" w:sz="0" w:space="0" w:color="auto"/>
                                    <w:bottom w:val="none" w:sz="0" w:space="0" w:color="auto"/>
                                    <w:right w:val="none" w:sz="0" w:space="0" w:color="auto"/>
                                  </w:divBdr>
                                  <w:divsChild>
                                    <w:div w:id="1993100442">
                                      <w:marLeft w:val="0"/>
                                      <w:marRight w:val="0"/>
                                      <w:marTop w:val="0"/>
                                      <w:marBottom w:val="0"/>
                                      <w:divBdr>
                                        <w:top w:val="none" w:sz="0" w:space="0" w:color="auto"/>
                                        <w:left w:val="none" w:sz="0" w:space="0" w:color="auto"/>
                                        <w:bottom w:val="none" w:sz="0" w:space="0" w:color="auto"/>
                                        <w:right w:val="none" w:sz="0" w:space="0" w:color="auto"/>
                                      </w:divBdr>
                                    </w:div>
                                  </w:divsChild>
                                </w:div>
                                <w:div w:id="428745524">
                                  <w:marLeft w:val="0"/>
                                  <w:marRight w:val="272"/>
                                  <w:marTop w:val="0"/>
                                  <w:marBottom w:val="0"/>
                                  <w:divBdr>
                                    <w:top w:val="none" w:sz="0" w:space="0" w:color="auto"/>
                                    <w:left w:val="none" w:sz="0" w:space="0" w:color="auto"/>
                                    <w:bottom w:val="none" w:sz="0" w:space="0" w:color="auto"/>
                                    <w:right w:val="none" w:sz="0" w:space="0" w:color="auto"/>
                                  </w:divBdr>
                                  <w:divsChild>
                                    <w:div w:id="406926831">
                                      <w:marLeft w:val="0"/>
                                      <w:marRight w:val="0"/>
                                      <w:marTop w:val="0"/>
                                      <w:marBottom w:val="0"/>
                                      <w:divBdr>
                                        <w:top w:val="none" w:sz="0" w:space="0" w:color="auto"/>
                                        <w:left w:val="none" w:sz="0" w:space="0" w:color="auto"/>
                                        <w:bottom w:val="none" w:sz="0" w:space="0" w:color="auto"/>
                                        <w:right w:val="none" w:sz="0" w:space="0" w:color="auto"/>
                                      </w:divBdr>
                                    </w:div>
                                  </w:divsChild>
                                </w:div>
                                <w:div w:id="83428088">
                                  <w:marLeft w:val="0"/>
                                  <w:marRight w:val="272"/>
                                  <w:marTop w:val="0"/>
                                  <w:marBottom w:val="0"/>
                                  <w:divBdr>
                                    <w:top w:val="none" w:sz="0" w:space="0" w:color="auto"/>
                                    <w:left w:val="none" w:sz="0" w:space="0" w:color="auto"/>
                                    <w:bottom w:val="none" w:sz="0" w:space="0" w:color="auto"/>
                                    <w:right w:val="none" w:sz="0" w:space="0" w:color="auto"/>
                                  </w:divBdr>
                                  <w:divsChild>
                                    <w:div w:id="4376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40000022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1580</Words>
  <Characters>9007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2024-12-19T06:09:00Z</dcterms:created>
  <dcterms:modified xsi:type="dcterms:W3CDTF">2024-12-19T06:09:00Z</dcterms:modified>
</cp:coreProperties>
</file>