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>Доклад:</w:t>
      </w:r>
    </w:p>
    <w:p>
      <w:pPr>
        <w:spacing w:after="0" w:line="240" w:lineRule="auto"/>
        <w:ind w:firstLine="709"/>
        <w:jc w:val="center"/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>Использование графических органайзеров для развития</w:t>
      </w:r>
      <w:r>
        <w:rPr>
          <w:rFonts w:hint="default" w:ascii="Times New Roman" w:hAnsi="Times New Roman" w:cs="Times New Roman"/>
          <w:b w:val="0"/>
          <w:bCs/>
          <w:sz w:val="28"/>
          <w:szCs w:val="28"/>
          <w:lang w:val="ru-RU"/>
        </w:rPr>
        <w:t xml:space="preserve"> функциональной грамотности школьников на уроках русского языка и литературы»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left"/>
        <w:rPr>
          <w:rFonts w:hint="default"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Теоретическая</w:t>
      </w:r>
      <w:r>
        <w:rPr>
          <w:rFonts w:hint="default" w:ascii="Times New Roman" w:hAnsi="Times New Roman" w:cs="Times New Roman"/>
          <w:b/>
          <w:sz w:val="28"/>
          <w:szCs w:val="28"/>
          <w:lang w:val="ru-RU"/>
        </w:rPr>
        <w:t xml:space="preserve"> часть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 тех пор как существует мирозданье,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Такого нет, кто б не нуждался в знанье.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Какой мы ни возьмем язык и век,</w:t>
      </w:r>
      <w:r>
        <w:rPr>
          <w:rFonts w:hint="default" w:ascii="Times New Roman" w:hAnsi="Times New Roman" w:cs="Times New Roman"/>
          <w:sz w:val="28"/>
          <w:szCs w:val="28"/>
        </w:rPr>
        <w:br w:type="textWrapping"/>
      </w:r>
      <w:r>
        <w:rPr>
          <w:rFonts w:hint="default" w:ascii="Times New Roman" w:hAnsi="Times New Roman" w:cs="Times New Roman"/>
          <w:sz w:val="28"/>
          <w:szCs w:val="28"/>
        </w:rPr>
        <w:t>Всегда стремится к знанию человек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right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Рудаки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Образование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-  это глобальный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фундамент</w:t>
      </w:r>
      <w:r>
        <w:rPr>
          <w:rFonts w:hint="default" w:ascii="Times New Roman" w:hAnsi="Times New Roman" w:cs="Times New Roman"/>
          <w:sz w:val="28"/>
          <w:szCs w:val="28"/>
        </w:rPr>
        <w:t>, без которого не обходится ни одно развитое государство. Оно не статично и всегда идёт в ногу со временем. Отвечая на современные запросы общества,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казахстанско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е</w:t>
      </w:r>
      <w:r>
        <w:rPr>
          <w:rFonts w:hint="default" w:ascii="Times New Roman" w:hAnsi="Times New Roman" w:cs="Times New Roman"/>
          <w:sz w:val="28"/>
          <w:szCs w:val="28"/>
        </w:rPr>
        <w:t xml:space="preserve"> в настоящий момент переживает непростое время. Актуальным вопросом является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укрепление </w:t>
      </w:r>
      <w:r>
        <w:rPr>
          <w:rFonts w:hint="default" w:ascii="Times New Roman" w:hAnsi="Times New Roman" w:cs="Times New Roman"/>
          <w:sz w:val="28"/>
          <w:szCs w:val="28"/>
        </w:rPr>
        <w:t>новой системы, направленной на вхождение в мировое пространств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о.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По сегодняшнему требованию времени, будущий выпускник обязан быть социально-экономически адаптирован к жизни, т.е. не только знать, но и применять свои знания в жизни. Другими словами – иметь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функциональные знания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которые пригодятся ему в жизни, поэтому</w:t>
      </w:r>
      <w:r>
        <w:rPr>
          <w:rFonts w:hint="default" w:ascii="Times New Roman" w:hAnsi="Times New Roman" w:cs="Times New Roman"/>
          <w:sz w:val="28"/>
          <w:szCs w:val="28"/>
        </w:rPr>
        <w:t xml:space="preserve"> в новых условиях процесс обучения должен быть ориентирован на развитие компетентностей, способствующих реализации концепции «образования через всю жизнь»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</w:t>
      </w:r>
      <w:r>
        <w:rPr>
          <w:rFonts w:hint="default" w:ascii="Times New Roman" w:hAnsi="Times New Roman" w:cs="Times New Roman"/>
          <w:sz w:val="28"/>
          <w:szCs w:val="28"/>
        </w:rPr>
        <w:t>].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Установлено, что предпосылкой развития компетентности является наличие определенного уровня функциональной грамотности.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Функциональная грамотность </w:t>
      </w:r>
      <w:r>
        <w:rPr>
          <w:rFonts w:hint="default" w:ascii="Times New Roman" w:hAnsi="Times New Roman" w:cs="Times New Roman"/>
          <w:sz w:val="28"/>
          <w:szCs w:val="28"/>
        </w:rPr>
        <w:t>– способность человека вступать в отношения с внешней средой и максимально быстро адаптироваться и функционировать в ней.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Также, выражаясь другими словами, мы можем сказать, что функциональная грамотность - </w:t>
      </w:r>
      <w:r>
        <w:rPr>
          <w:rFonts w:hint="default" w:ascii="Times New Roman" w:hAnsi="Times New Roman" w:cs="Times New Roman"/>
          <w:sz w:val="28"/>
          <w:szCs w:val="28"/>
        </w:rPr>
        <w:t xml:space="preserve"> это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уровень образованности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, который может быть достигнут учащимися за время обучения в школе, и предполагает способность человека решать стандартные жизненные задачи в различных сферах жизни.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Общие ориентиры развития функциональной грамотности определены в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«</w:t>
      </w:r>
      <w:r>
        <w:rPr>
          <w:rFonts w:hint="default" w:ascii="Times New Roman" w:hAnsi="Times New Roman" w:cs="Times New Roman"/>
          <w:sz w:val="28"/>
          <w:szCs w:val="28"/>
        </w:rPr>
        <w:t>Государственной программе развития образования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и науки</w:t>
      </w:r>
      <w:r>
        <w:rPr>
          <w:rFonts w:hint="default" w:ascii="Times New Roman" w:hAnsi="Times New Roman" w:cs="Times New Roman"/>
          <w:sz w:val="28"/>
          <w:szCs w:val="28"/>
        </w:rPr>
        <w:t xml:space="preserve"> Республики Казахстан на 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20-</w:t>
      </w:r>
      <w:r>
        <w:rPr>
          <w:rFonts w:hint="default" w:ascii="Times New Roman" w:hAnsi="Times New Roman" w:cs="Times New Roman"/>
          <w:sz w:val="28"/>
          <w:szCs w:val="28"/>
        </w:rPr>
        <w:t>20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25</w:t>
      </w:r>
      <w:r>
        <w:rPr>
          <w:rFonts w:hint="default" w:ascii="Times New Roman" w:hAnsi="Times New Roman" w:cs="Times New Roman"/>
          <w:sz w:val="28"/>
          <w:szCs w:val="28"/>
        </w:rPr>
        <w:t xml:space="preserve"> годы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»</w:t>
      </w:r>
      <w:r>
        <w:rPr>
          <w:rFonts w:hint="default" w:ascii="Times New Roman" w:hAnsi="Times New Roman" w:cs="Times New Roman"/>
          <w:sz w:val="28"/>
          <w:szCs w:val="28"/>
        </w:rPr>
        <w:t xml:space="preserve">, одной из целей которой являются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формирование</w:t>
      </w:r>
      <w:r>
        <w:rPr>
          <w:rFonts w:hint="default" w:ascii="Times New Roman" w:hAnsi="Times New Roman" w:cs="Times New Roman"/>
          <w:sz w:val="28"/>
          <w:szCs w:val="28"/>
        </w:rPr>
        <w:t xml:space="preserve"> в общеобразовательных школах интеллектуального, физически и духовно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развитого гражданина</w:t>
      </w:r>
      <w:r>
        <w:rPr>
          <w:rFonts w:hint="default" w:ascii="Times New Roman" w:hAnsi="Times New Roman" w:cs="Times New Roman"/>
          <w:sz w:val="28"/>
          <w:szCs w:val="28"/>
        </w:rPr>
        <w:t xml:space="preserve"> Республики Казахстан,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удовлетворение его потребности</w:t>
      </w:r>
      <w:r>
        <w:rPr>
          <w:rFonts w:hint="default" w:ascii="Times New Roman" w:hAnsi="Times New Roman" w:cs="Times New Roman"/>
          <w:sz w:val="28"/>
          <w:szCs w:val="28"/>
        </w:rPr>
        <w:t xml:space="preserve"> в получении образования, обеспечивающего успех и социальную адаптацию в быстро меняющемся мире.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Функционально грамотная личность </w:t>
      </w:r>
      <w:r>
        <w:rPr>
          <w:rFonts w:hint="default" w:ascii="Times New Roman" w:hAnsi="Times New Roman" w:cs="Times New Roman"/>
          <w:sz w:val="28"/>
          <w:szCs w:val="28"/>
        </w:rPr>
        <w:t xml:space="preserve">– это человек, ориентирующийся в мире и действующий в соответствии с общественными ценностями, ожиданиями и интересами.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Формы </w:t>
      </w:r>
      <w:r>
        <w:rPr>
          <w:rFonts w:hint="default" w:ascii="Times New Roman" w:hAnsi="Times New Roman" w:cs="Times New Roman"/>
          <w:sz w:val="28"/>
          <w:szCs w:val="28"/>
        </w:rPr>
        <w:t>функциональной грамотности: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1. Общая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2. Компьютерная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Информационная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4. Коммуникативная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5. Грамотность при овладении иностранными языкам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6. Бытовая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7. Грамотность поведения в чрезвычайных ситуациях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;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8. Общественно-политическая грамотность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На уроках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русского языка и литературы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основными умениями являются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умение работать с текстом</w:t>
      </w:r>
      <w:r>
        <w:rPr>
          <w:rFonts w:hint="default" w:ascii="Times New Roman" w:hAnsi="Times New Roman" w:cs="Times New Roman"/>
          <w:sz w:val="28"/>
          <w:szCs w:val="28"/>
        </w:rPr>
        <w:t>, а также умение владеть устной и письменной речью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, поэтому в</w:t>
      </w:r>
      <w:r>
        <w:rPr>
          <w:rFonts w:hint="default" w:ascii="Times New Roman" w:hAnsi="Times New Roman" w:cs="Times New Roman"/>
          <w:sz w:val="28"/>
          <w:szCs w:val="28"/>
        </w:rPr>
        <w:t>се методы, используемые педагогом, должны быть направлены на развитие познавательной, мыслительной активности, которая в свою очередь направлена на отработку, обогащение знаний каждого учащегося, развитие его функциональной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грамотности.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Под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функциональной грамотностью  чтения и письма</w:t>
      </w:r>
      <w:r>
        <w:rPr>
          <w:rFonts w:hint="default" w:ascii="Times New Roman" w:hAnsi="Times New Roman" w:cs="Times New Roman"/>
          <w:sz w:val="28"/>
          <w:szCs w:val="28"/>
        </w:rPr>
        <w:t xml:space="preserve"> подразумевается способность учащегося свободно использовать навыки чтения и письма для целей получения информации из текста, т.е. для его понимания и преобразования, и для целей передачи такой информации в реальном общении.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«Русский язык» </w:t>
      </w:r>
      <w:r>
        <w:rPr>
          <w:rFonts w:hint="default" w:ascii="Times New Roman" w:hAnsi="Times New Roman" w:cs="Times New Roman"/>
          <w:sz w:val="28"/>
          <w:szCs w:val="28"/>
        </w:rPr>
        <w:t>ориентирован на овладение учащимися функциональной грамотностью; навыком работы с учебник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ами и </w:t>
      </w:r>
      <w:r>
        <w:rPr>
          <w:rFonts w:hint="default" w:ascii="Times New Roman" w:hAnsi="Times New Roman" w:cs="Times New Roman"/>
          <w:sz w:val="28"/>
          <w:szCs w:val="28"/>
        </w:rPr>
        <w:t xml:space="preserve"> словар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я</w:t>
      </w:r>
      <w:r>
        <w:rPr>
          <w:rFonts w:hint="default" w:ascii="Times New Roman" w:hAnsi="Times New Roman" w:cs="Times New Roman"/>
          <w:sz w:val="28"/>
          <w:szCs w:val="28"/>
        </w:rPr>
        <w:t>м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и</w:t>
      </w:r>
      <w:r>
        <w:rPr>
          <w:rFonts w:hint="default" w:ascii="Times New Roman" w:hAnsi="Times New Roman" w:cs="Times New Roman"/>
          <w:sz w:val="28"/>
          <w:szCs w:val="28"/>
        </w:rPr>
        <w:t xml:space="preserve">; навыком распределения времени; навыком проверки работы товарища; навыком нахождения ошибки; навыком словесной оценки качества работы.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Учебный предмет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«Русская литература»</w:t>
      </w:r>
      <w:r>
        <w:rPr>
          <w:rFonts w:hint="default" w:ascii="Times New Roman" w:hAnsi="Times New Roman" w:cs="Times New Roman"/>
          <w:sz w:val="28"/>
          <w:szCs w:val="28"/>
        </w:rPr>
        <w:t xml:space="preserve"> предусматривает овладение учащимися навыками грамотного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беглого, вдумчивого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чтения, ознакомления с произведениями литературы и формированием умений работы с текстом; умение подобрать произведение на заданную тему; умение оценить работу одноклассника; умение слушать и слышать, высказывать своё отношение к прочитанному, к услышанному.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Великий педагог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В. А. Сухомлинский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еще в свое время заметил</w:t>
      </w:r>
      <w:r>
        <w:rPr>
          <w:rFonts w:hint="default" w:ascii="Times New Roman" w:hAnsi="Times New Roman" w:cs="Times New Roman"/>
          <w:sz w:val="28"/>
          <w:szCs w:val="28"/>
        </w:rPr>
        <w:t>: «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Чтение — это окошко</w:t>
      </w:r>
      <w:r>
        <w:rPr>
          <w:rFonts w:hint="default" w:ascii="Times New Roman" w:hAnsi="Times New Roman" w:cs="Times New Roman"/>
          <w:sz w:val="28"/>
          <w:szCs w:val="28"/>
        </w:rPr>
        <w:t>, через которое дети видят и познают мир и самих себя. Оно открывается перед ребенком лишь тогда, когда наряду с чтением, одновременно с ним и даже раньше, чем впервые раскрыта книга, начинается кропотливая работа над словом»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].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Доказано, что большую часть информации об окружающем мире (до 90%) человек получает через зрительный канал и только 9% - через слуховой.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успешной учебной деятельности могут служить умение обучающегося мыслить, работать с информацией (искать, анализировать, отбирать, оценивать), творчески решать познавательные и практические задачи, самостоятельно ориентироваться и решать проблемы; осуществлять рефлексию своей деятельности, четко излагать свои мысли и т.д. 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].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Обновленное содержание среднего образования в Республике Казахстан связано с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постоянным увеличением объема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самостоятельной работы учеников. Учащиеся овладевают способами поиска, подтверждения, систематизации и аргументации информации. Здесь уместно привести древнекитайскую мудрость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Конфуция</w:t>
      </w:r>
      <w:r>
        <w:rPr>
          <w:rFonts w:ascii="Times New Roman" w:hAnsi="Times New Roman" w:cs="Times New Roman"/>
          <w:sz w:val="28"/>
          <w:szCs w:val="28"/>
        </w:rPr>
        <w:t>, которая на наш взгляд, точно передает суть обновленного образования: «Скажи мне – и я забуду, покажи мне – и я запомню, дай мне сделать – и я пойму»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sz w:val="28"/>
          <w:szCs w:val="28"/>
        </w:rPr>
        <w:t>]. Это основа педагогики, о которой нельзя забывать!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в связи с переходом на обновление содержания образования среди активных визуальных методов обучения все большую популярность завоевывают графические органайзеры.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Графические органайзеры </w:t>
      </w:r>
      <w:r>
        <w:rPr>
          <w:rFonts w:ascii="Times New Roman" w:hAnsi="Times New Roman" w:cs="Times New Roman"/>
          <w:sz w:val="28"/>
          <w:szCs w:val="28"/>
        </w:rPr>
        <w:t>- это всё, что помогает отразить информацию на листе бумаги (или экране компьютера), чтобы улучшить ее запоминание, усвоение, анализ или применение 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</w:rPr>
        <w:t>]. Графические органайзеры помогают современному учителю стать эффективным педагогом, шагающим в ногу со временем и учитывающим новые требования к работе учителя, а ученикам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 мышление и языковые навыки.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Основная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цель использования</w:t>
      </w:r>
      <w:r>
        <w:rPr>
          <w:rFonts w:ascii="Times New Roman" w:hAnsi="Times New Roman" w:cs="Times New Roman"/>
          <w:sz w:val="28"/>
          <w:szCs w:val="28"/>
        </w:rPr>
        <w:t xml:space="preserve"> графических средств заключается в наглядном представлении учебной информации, помогающей лучше понимать и управлять интеллектуальными процессами обучаемых. Ведь сложнее работать с информацией, представленной в сплошном текстовом формате, чем с информацией, которая более или менее структурирована в графический формат, и которая в первую очередь, способствует освоению ее в визуальном плане.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Задачи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применения: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1. Актуализация знаний обучающихся, построение взаимосвязей с новой информацией;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2. Поддержка процессов приобретения знаний и образования смыслов обучающимися;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3. Развитие навыков критического мышления и активизация когнитивных процессов высокого порядка; 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 xml:space="preserve">4. Документирование результатов образовательной деятельности, оценивание достижений обучающихся.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Графические образы информации, различные подходы к ее структурированию могут очень эффективно использоваться </w:t>
      </w:r>
      <w:r>
        <w:rPr>
          <w:rFonts w:ascii="Times New Roman" w:hAnsi="Times New Roman" w:cs="Times New Roman"/>
          <w:b/>
          <w:bCs/>
          <w:sz w:val="28"/>
          <w:szCs w:val="28"/>
        </w:rPr>
        <w:t>и при работе с текстом</w:t>
      </w:r>
      <w:r>
        <w:rPr>
          <w:rFonts w:ascii="Times New Roman" w:hAnsi="Times New Roman" w:cs="Times New Roman"/>
          <w:sz w:val="28"/>
          <w:szCs w:val="28"/>
        </w:rPr>
        <w:t xml:space="preserve"> (чтение, конспектирование), при восприятии речи,  в дискуссиях.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группы графических органайзеров: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оследовательные органайзеры (шкала времени, блоковые диаграммы, цикличные диаграммы);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рганайзеры сравнения и сопоставления (диаграмма Венна, Т-диаграммы);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ерархические органайзеры (пирамиды, деревья);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 xml:space="preserve">онцептуальные органайзеры (ментальные карты, концепт-карты, семантические сети); 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>
        <w:rPr>
          <w:rFonts w:ascii="Times New Roman" w:hAnsi="Times New Roman" w:cs="Times New Roman"/>
          <w:sz w:val="28"/>
          <w:szCs w:val="28"/>
        </w:rPr>
        <w:t>рафические органайзеры данных (графики, гистограммы, круговые диаграммы, сетки, таблицы) [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>].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Авторы учебно-методического пособия «Способы и средства организации самостоятельной учебной деятельности студентов»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Б.Ю.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Ходиев и Л.В.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Голиш </w:t>
      </w:r>
      <w:r>
        <w:rPr>
          <w:rFonts w:ascii="Times New Roman" w:hAnsi="Times New Roman"/>
          <w:color w:val="000000"/>
          <w:sz w:val="28"/>
          <w:szCs w:val="28"/>
        </w:rPr>
        <w:t>классифицируют графические органайзеры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по трем критериям.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По способам и средствам структурирования информации, установления связей и взаимосвязей между изучаемыми понятиями: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ластер,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>
        <w:rPr>
          <w:rFonts w:ascii="Times New Roman" w:hAnsi="Times New Roman"/>
          <w:color w:val="000000"/>
          <w:sz w:val="28"/>
          <w:szCs w:val="28"/>
        </w:rPr>
        <w:t xml:space="preserve">ентальные карты, таблица «Инсерт»,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атегориальная и концептуальная таблицы,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енотатный граф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По способам и средствам анализа, сравнения информации: схема «Т»,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иаграмма Венна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По способам и средствам выявления, анализа и решения проблем: схемы «Почему?»,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Фишбоун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 «Цветок лотоса», иерархическая диаграмма «Как?», SWOT-анализ.</w:t>
      </w:r>
    </w:p>
    <w:p>
      <w:pPr>
        <w:pStyle w:val="9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распространённым</w:t>
      </w:r>
      <w:r>
        <w:rPr>
          <w:rFonts w:ascii="Times New Roman" w:hAnsi="Times New Roman"/>
          <w:color w:val="000000"/>
          <w:sz w:val="28"/>
          <w:szCs w:val="28"/>
        </w:rPr>
        <w:t xml:space="preserve"> графическим органайзерам, применение которых доступно и удобно в изучении русского языка и литературы, можно отнести: кластер,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>иаграмму Венна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, «Цветок лотоса», 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Денотатный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граф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«Фишбоун»,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концептуальную таблицу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и д.р.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/>
          <w:b w:val="0"/>
          <w:bCs/>
          <w:sz w:val="28"/>
          <w:szCs w:val="28"/>
          <w:lang w:val="ru-RU"/>
        </w:rPr>
      </w:pPr>
      <w:r>
        <w:rPr>
          <w:rFonts w:hint="default" w:ascii="Times New Roman" w:hAnsi="Times New Roman"/>
          <w:b w:val="0"/>
          <w:bCs/>
          <w:sz w:val="28"/>
          <w:szCs w:val="28"/>
          <w:lang w:val="ru-RU"/>
        </w:rPr>
        <w:t xml:space="preserve">Рассмотрим по подробнее эти графические органайзеры:  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color w:val="333333"/>
          <w:sz w:val="28"/>
          <w:szCs w:val="28"/>
          <w:u w:val="none"/>
          <w:lang w:val="ru-RU"/>
        </w:rPr>
        <w:t xml:space="preserve">Кластер </w:t>
      </w:r>
      <w:r>
        <w:rPr>
          <w:rFonts w:hint="default" w:ascii="Times New Roman" w:hAnsi="Times New Roman" w:cs="Times New Roman"/>
          <w:sz w:val="28"/>
          <w:szCs w:val="28"/>
        </w:rPr>
        <w:t>(от англ. – cluster- гроздь) - это способ графической организации материала, позволяющий сделать наглядными те мыслительные процессы, которые происходят при погружении в тот или иной текст.</w:t>
      </w:r>
    </w:p>
    <w:p>
      <w:pPr>
        <w:pStyle w:val="9"/>
        <w:numPr>
          <w:ilvl w:val="0"/>
          <w:numId w:val="1"/>
        </w:numPr>
        <w:ind w:left="0" w:leftChars="0" w:firstLine="560" w:firstLineChars="200"/>
        <w:jc w:val="both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иаграмм</w:t>
      </w: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Венна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</w:rPr>
        <w:t>– один из способов графических органайзеров, который позволяет провести анализ и синтез, благодаря рассмотрению двух и более предметов, понятий или явлений.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Состоит диаграмма из двух или нескольких пересекающихся кругов, представляющих собой группы, объединённые каким-либо общим свойством. Области, где круги пересекаются друг с другом, обозначают, что элементы из этих групп принадлежат одновременно всем данным множествам.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Диаграмма «Цветок лотоса»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-</w:t>
      </w:r>
      <w:r>
        <w:rPr>
          <w:rFonts w:hint="default" w:ascii="Times New Roman" w:hAnsi="Times New Roman" w:cs="Times New Roman"/>
          <w:sz w:val="28"/>
          <w:szCs w:val="28"/>
        </w:rPr>
        <w:t> </w:t>
      </w:r>
      <w:r>
        <w:rPr>
          <w:rFonts w:hint="default" w:ascii="Times New Roman" w:hAnsi="Times New Roman" w:cs="Times New Roman"/>
          <w:sz w:val="28"/>
          <w:szCs w:val="28"/>
        </w:rPr>
        <w:fldChar w:fldCharType="begin"/>
      </w:r>
      <w:r>
        <w:rPr>
          <w:rFonts w:hint="default" w:ascii="Times New Roman" w:hAnsi="Times New Roman" w:cs="Times New Roman"/>
          <w:sz w:val="28"/>
          <w:szCs w:val="28"/>
        </w:rPr>
        <w:instrText xml:space="preserve"> HYPERLINK "https://creately.com/usage/lotus-diagram-template/" </w:instrText>
      </w:r>
      <w:r>
        <w:rPr>
          <w:rFonts w:hint="default" w:ascii="Times New Roman" w:hAnsi="Times New Roman" w:cs="Times New Roman"/>
          <w:sz w:val="28"/>
          <w:szCs w:val="28"/>
        </w:rPr>
        <w:fldChar w:fldCharType="separate"/>
      </w:r>
      <w:r>
        <w:rPr>
          <w:rFonts w:hint="default" w:ascii="Times New Roman" w:hAnsi="Times New Roman" w:cs="Times New Roman"/>
          <w:sz w:val="28"/>
          <w:szCs w:val="28"/>
        </w:rPr>
        <w:t xml:space="preserve"> инструмент</w:t>
      </w:r>
      <w:r>
        <w:rPr>
          <w:rFonts w:hint="default" w:ascii="Times New Roman" w:hAnsi="Times New Roman" w:cs="Times New Roman"/>
          <w:sz w:val="28"/>
          <w:szCs w:val="28"/>
        </w:rPr>
        <w:fldChar w:fldCharType="end"/>
      </w:r>
      <w:r>
        <w:rPr>
          <w:rFonts w:hint="default" w:ascii="Times New Roman" w:hAnsi="Times New Roman" w:cs="Times New Roman"/>
          <w:sz w:val="28"/>
          <w:szCs w:val="28"/>
        </w:rPr>
        <w:t>, который можно использовать для разбивки более широких и сложных тем на более мелкие компоненты с целью облегчения их восприятия. Этот метод можно использовать при мозговом штурме и в процессе изучения новых тем.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>Как использовать этот метод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1. В центре листа нарисуйте схему 3×3. В центральном квадрате запишите основную тему для рассмотрения.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2. По ходу мозгового штурма записывайте связанные с ней подтемы.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Шаг 3. Нарисуйте еще 8 сеток 3×3 вокруг той, что в центре. Каждую из них можно использовать для записи фактов, которые вы собираете по каждой подтеме.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Денотатный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граф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» -</w:t>
      </w:r>
      <w:r>
        <w:rPr>
          <w:rFonts w:hint="default"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 способ, позволяющий</w:t>
      </w: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выделить из теоретического материала существенные признаки ключевого понятия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 xml:space="preserve"> через его функции, главные признаки объекта. Они выражены действием= уточнением действия. 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Основные принципы построения графов: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 Выделение ключевого понятия или словосочетания. Его следует записать в верхнем прямоугольнике графа, от которого пойдет дальнейшее смысловое разветвление.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В пространстве следующего уровня подбирается точный глагол, связывающий ключевое понятие с его существенными признаками. Глагол должен выражать динамику мысли.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 Смысл подобранных глаголов конкретизируется в третьем блоке графа путем использования именных частей речи.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default"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</w:rPr>
        <w:t>4. Необходимо проверять соотношение каждой «веточки» графа с его ключевым словом с целью исключения каких</w:t>
      </w:r>
      <w:r>
        <w:rPr>
          <w:rFonts w:hint="default" w:ascii="Times New Roman" w:hAnsi="Times New Roman"/>
          <w:color w:val="000000"/>
          <w:sz w:val="28"/>
          <w:szCs w:val="28"/>
          <w:lang w:val="ru-RU"/>
        </w:rPr>
        <w:t>-либо повторений.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hint="default" w:ascii="Times New Roman" w:hAnsi="Times New Roman"/>
          <w:b/>
          <w:bCs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bCs/>
          <w:sz w:val="28"/>
          <w:szCs w:val="28"/>
        </w:rPr>
        <w:t>Фишбоун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»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– это изображение, на котором обозначены основные четыре блока, иллюстрированные в виде головы, хвоста, верхних и нижних косточек. Все части соединены основным звеном – хребтом рыбы.</w:t>
      </w:r>
    </w:p>
    <w:p>
      <w:pPr>
        <w:pStyle w:val="9"/>
        <w:ind w:firstLine="708"/>
        <w:jc w:val="both"/>
        <w:rPr>
          <w:rFonts w:hint="default" w:ascii="Times New Roman" w:hAnsi="Times New Roman"/>
          <w:b w:val="0"/>
          <w:bCs w:val="0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 w:val="0"/>
          <w:bCs w:val="0"/>
          <w:color w:val="000000"/>
          <w:sz w:val="28"/>
          <w:szCs w:val="28"/>
        </w:rPr>
        <w:t>Так, голова – это вопрос, основная тема, подлежащие изучению. Верхние косточки – это основные понятия темы, или причины, которые привели к возникновению основной темы. Нижние косточки – это факты,которые подтверждают наличие верхних косточек (причин). Заключительное звено – это хвост, который должен ответить на основной вопрос или служить обобщением к обозначенным причинно-следственным данным</w:t>
      </w:r>
      <w:r>
        <w:rPr>
          <w:rFonts w:hint="default"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. </w:t>
      </w:r>
    </w:p>
    <w:p>
      <w:pPr>
        <w:pStyle w:val="9"/>
        <w:ind w:firstLine="708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/>
          <w:b w:val="0"/>
          <w:bCs w:val="0"/>
          <w:color w:val="000000"/>
          <w:sz w:val="28"/>
          <w:szCs w:val="28"/>
          <w:lang w:val="ru-RU"/>
        </w:rPr>
        <w:t xml:space="preserve">6.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Концептуальная таблиц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- п</w:t>
      </w:r>
      <w:r>
        <w:rPr>
          <w:rFonts w:hint="default" w:ascii="Times New Roman" w:hAnsi="Times New Roman" w:cs="Times New Roman"/>
          <w:sz w:val="28"/>
          <w:szCs w:val="28"/>
        </w:rPr>
        <w:t xml:space="preserve">редставляет собой матрицу, составление которой дает возможность более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чёткого</w:t>
      </w:r>
      <w:r>
        <w:rPr>
          <w:rFonts w:hint="default" w:ascii="Times New Roman" w:hAnsi="Times New Roman" w:cs="Times New Roman"/>
          <w:sz w:val="28"/>
          <w:szCs w:val="28"/>
        </w:rPr>
        <w:t xml:space="preserve"> сравнительного анализа или комплексной оценки процессов и явлений.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Используется для систематизации информации, выявления существенных признаков изучаемых событий, явлений.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Концептуальная таблица как способ графической организации материала способствует нахождению отношений между частями информации, определению значимости материала. При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ё</w:t>
      </w:r>
      <w:r>
        <w:rPr>
          <w:rFonts w:hint="default" w:ascii="Times New Roman" w:hAnsi="Times New Roman" w:cs="Times New Roman"/>
          <w:sz w:val="28"/>
          <w:szCs w:val="28"/>
        </w:rPr>
        <w:t>м помогает ученикам найти отличительные признаки объектов, обобщить и найти взаимосвязи в материале изученной темы.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Есть графические органайзеры, которые эффективно и доступно помогают раскрыть текст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на уроках литературы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: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ГО «Карта истории»: д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анный органайзер отличается тем, что весь ход событий делится на основные этапы, которые размещаются в квадратиках. События в квадратиках можно писать словами, рисовать рисунками, в виде схемы и т.д. 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ГО 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«Как?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»:</w:t>
      </w: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 о</w:t>
      </w:r>
      <w:r>
        <w:rPr>
          <w:rFonts w:hint="default" w:ascii="Times New Roman" w:hAnsi="Times New Roman"/>
          <w:sz w:val="28"/>
          <w:szCs w:val="28"/>
          <w:lang w:val="ru-RU"/>
        </w:rPr>
        <w:t>рганайзер удобен тем, что позволяет не только выстроить всю последовательность событий, но глубже вникнуть в него, отвечая на вопрос: «Как это событие произошло?» Само событие пишется в центре фигуры, а за фигурой – ответ на вопрос: Как? Органайзер может быть как линейным, так и не линейным.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ГО «Таблица синтез»: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</w:t>
      </w:r>
      <w:r>
        <w:rPr>
          <w:rFonts w:hint="default" w:ascii="Times New Roman" w:hAnsi="Times New Roman"/>
          <w:sz w:val="28"/>
          <w:szCs w:val="28"/>
          <w:lang w:val="ru-RU"/>
        </w:rPr>
        <w:t>ри первом восприятии текста заполняются первые две графы, а третья –при просмотре содержания первых двух. При чтении текста можно предложить ученикам читать в паре. Диалог, возникающий в процессе подобного парного чтения, может впоследствии перерасти в умение вести диалог с текстом.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>ГО «График эмоций»: в</w:t>
      </w:r>
      <w:r>
        <w:rPr>
          <w:rFonts w:hint="default" w:ascii="Times New Roman" w:hAnsi="Times New Roman"/>
          <w:sz w:val="28"/>
          <w:szCs w:val="28"/>
          <w:lang w:val="ru-RU"/>
        </w:rPr>
        <w:t>ся история начинается с нулевой точки. События же в последовательности (или параллельными линиями) отмечаются на графике, причем, чем выше накал события, тем выше точка на графике. В итоге, когда линиями будут соединены все точки, получается график, который полностью зависит от эмоций (напряжение, страсть событий).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/>
          <w:b/>
          <w:bCs/>
          <w:sz w:val="28"/>
          <w:szCs w:val="28"/>
          <w:lang w:val="ru-RU"/>
        </w:rPr>
        <w:t xml:space="preserve">ГО «Изображение на контуре»: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с</w:t>
      </w:r>
      <w:r>
        <w:rPr>
          <w:rFonts w:hint="default" w:ascii="Times New Roman" w:hAnsi="Times New Roman"/>
          <w:sz w:val="28"/>
          <w:szCs w:val="28"/>
          <w:lang w:val="ru-RU"/>
        </w:rPr>
        <w:t>хема удобна для проведения аналитической деятельности. Для этого нужно большое изображение контура главного героя. В поле внутри контура пишется вся известная информация о главном герое. А за пределами контура – все вопросы, которые хотелось бы задать этому главному герою.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современном этапе на основе графических представлений широкое распространение получила </w:t>
      </w:r>
      <w:r>
        <w:rPr>
          <w:rFonts w:ascii="Times New Roman" w:hAnsi="Times New Roman" w:cs="Times New Roman"/>
          <w:b/>
          <w:sz w:val="28"/>
          <w:szCs w:val="28"/>
        </w:rPr>
        <w:t>инновационная технология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скрайбинг </w:t>
      </w:r>
      <w:r>
        <w:rPr>
          <w:rFonts w:ascii="Times New Roman" w:hAnsi="Times New Roman" w:cs="Times New Roman"/>
          <w:sz w:val="28"/>
          <w:szCs w:val="28"/>
        </w:rPr>
        <w:t xml:space="preserve">(скрайб - презентация) – технология представления нового материала в сопровождении с графическим представлением в виде рисунков. Особенность этой технологии в том, что все происходит в реальном времени параллельно с докладом говорящего. Популярность технологии объясняется тем, что человеческий мозг мыслит образами, а «речь» рисунка является универсальным языком. </w:t>
      </w:r>
    </w:p>
    <w:p>
      <w:pPr>
        <w:spacing w:after="0" w:line="240" w:lineRule="auto"/>
        <w:ind w:firstLine="560" w:firstLineChars="20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ind w:firstLine="560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Практическая часть </w:t>
      </w:r>
    </w:p>
    <w:p>
      <w:pPr>
        <w:spacing w:after="0" w:line="240" w:lineRule="auto"/>
        <w:ind w:firstLine="560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Сейчас рассмотрим использование графических органайзеров по тексту на основе удмуртской сказки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«Мышь и воробей»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 xml:space="preserve">Данные методы можно использовать на уроках русского языка и литературы при работе с текстом.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center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«Мышь и воробей»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Жили-были мышь да воробей. Дружно, согласно жили-поживали, ни ссор, ни обид не знали. Перед всяким делом совет друг с другом держали, любую работу вместе выполняли.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Однажды мышь с воробьём нашли на дороге три ржаных зёрнышка. Думали-подумали, что с ними сделать, и надумали поле засеять. Мышка землю пахала, воробышек боронил.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Славная рожь уродилась! Мышь острыми зубами споро сжала её, а воробей крылышками ловко обмолотил. Зёрнышко к зёрнышку собрали они весь урожай и стали делить его пополам: одно зерно мышке, одно - воробью, одно - мышке, одно - воробью... Делили, делили, и последнее зёрнышко лишнее осталось.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Мышь первая говорит: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Это зерно моё: когда я пахала, нос и лапки до крови натрудила.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Воробей не согласился: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- Нет, это зерно моё. Когда я боронил, крылышки до крови избил.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Долго ли, коротко ли они спорили - кто слыхал, тот и знал, а нам неизвестно. Только воробей вдруг склюнул лишнее зёрнышко и улетел прочь. "Пусть-ка попробует меня догнать и моё зёрнышко отнять", - думал он.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Мышка не погналась за воробьём. Огорчилась, что первая затеяла спор. Свою долю в норку перетаскала. Ждала, ждала воробья, чтобы помириться, не дождалась. И его часть в свою кладовку ссыпала. Всю зиму прожила сытнёхонька.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А жадный воробей остался ни с чем, до весны голодный пропрыгал.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Используемые органайзеры: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«Карта истории»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Данный органайзер отличается тем, что весь ход событий делится на основные этапы, которые размещаются в квадратиках. События в квадратиках можно писать словами, рисовать рисунками, в виде схемы и т.д. Таким образом, ученики по содержимому квадратиков могут легко восстановить весь материал!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«Как?»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Органайзер удобен тем, что позволяет не только выстроить всю последовательность событий, но глубже вникнуть в него, отвечая на вопрос: Как это событие произошло? А в старших классах – найти пути решение проблем: Как решить проблему? Само событие пишется в центре фигуры, а за фигурой – ответ на вопрос: Как? Органайзер может быть как линейным, так и не линейным.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«Перепутанные логические цепочки»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Отличие этого организатора в том, что здесь учащимся предлагаются уже готовая карта истории на отдельных карточках, написанная в виде утверждений. Однако, среди них есть и неверные утверждения, которые необходимо найти и восстановить точность, правильность илипоследовательность хода событий.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«Дабл-Бабл»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Отличается от кластера тем, что работа идет сразу по двум объектам, в сравнении или сопоставлении. Общее для двух объектов отображается в кружочках посередине, соединенные и с тем объектом, и с другим.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«Дерево проблем»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Схема удобна для проведения исследования и анализа проблемы. Саму проблему (тему обсуждения) можно записать на стволе дерева, исследуемые причины событий поместить в поле возле корней дерева. Затем написать эффекты (последствия) произошедших событий в коробках в ветвях. Это может быть использовано в истории, науке или при анализе текста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«Таблица-Синтез»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Данная стратегия используется для развития рефлексивного восприятия информации. Она побуждает учащегося к диалогу с текстом, к критическому осмыслению его содержания.При первом восприятии текста заполняются первые две графы, а третья –при просмотре содержания первых двух. При чтении текста можно предложить ученикам читать в паре. Диалог, возникающий в процессе подобного парного чтения, может впоследствии перерасти в умение вести диалог с текстом.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«График эмоций»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sz w:val="28"/>
          <w:szCs w:val="28"/>
        </w:rPr>
        <w:t xml:space="preserve"> Данный вид органайзера позволит не только точно расположить события в правильной последовательности, но и более детально разобраться в развитии сюжета, изобразить возрастающее напряжение в виде графика, по которому легко отследить самый накал событий. Вся история начинается с нулевой точки. События же в последовательности (или параллельными линиями) отмечаются на графике,причем, чем выше накал события, тем выше точка на графике. В итоге, когда линиями будут соединены все точки, получается график, который полностью зависит от эмоций (напряжение, страсть событий).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«Изображение на контуре»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Схема удобна для проведения аналитической деятельности. Для этого нужно большое изображение контура главного героя, которое можно повесить на стену кабинета. В поле внутри контура пишется вся известная информация о главном герое. А за пределами контура – все вопросы, которые хотелось бы задать этому главному герою!</w:t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«Гора истории»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Данный вид органайзера поможет разобраться самостоятельно в сюжете, изобразить возрастающее напряжение в истории, размещая события истории в правильной последовательности (слева на право по траектории горы). Это дает возможность учащимся отследить, как история прогрессирует, где возникают осложнения и проблемы для главного героя.</w:t>
      </w:r>
    </w:p>
    <w:p>
      <w:pPr>
        <w:spacing w:after="0" w:line="240" w:lineRule="auto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spacing w:after="0" w:line="240" w:lineRule="auto"/>
        <w:ind w:firstLine="560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Вывод: </w:t>
      </w:r>
    </w:p>
    <w:p>
      <w:pPr>
        <w:spacing w:after="0" w:line="240" w:lineRule="auto"/>
        <w:ind w:firstLine="560" w:firstLineChars="200"/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Итак, модель формирования и развития функциональной грамотности можно представить 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в виде плодового дерева</w:t>
      </w:r>
      <w:r>
        <w:rPr>
          <w:rFonts w:hint="default" w:ascii="Times New Roman" w:hAnsi="Times New Roman" w:cs="Times New Roman"/>
          <w:sz w:val="28"/>
          <w:szCs w:val="28"/>
        </w:rPr>
        <w:t>. Как любому дереву необходим уход, полив, тепло, свет, так и маленькой личности, приходящей к учителю на урок, необходимы знания, умения и навыки. Поливая это дерево, спланированной, чётко продуманной, слаженной работой, используя современные педагогические технологии, дерево незамедлительно даст плоды – замечательные, достойные восхищения, яблочки (ключевые компетенции), т.е. образованных, успешных, сильных, способных к саморазвитию, людей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Таким образом,</w:t>
      </w:r>
      <w:r>
        <w:rPr>
          <w:rFonts w:ascii="Times New Roman" w:hAnsi="Times New Roman" w:cs="Times New Roman"/>
          <w:sz w:val="28"/>
          <w:szCs w:val="28"/>
        </w:rPr>
        <w:t xml:space="preserve"> применение графических средств обучения, в первую очередь оказывает помощь в разнообразии уроков, заинтересовывает учащихся, облегчает восприятие нового материала.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А, во-вторых, визуализация в процессе обучения помогает ученикам организовать и анализировать полученную информацию, причем полученные визуальные образы позволяют с легкостью интегрировать новые знания,  развить критическое мышление, а также улучшает языковые навыки.</w:t>
      </w:r>
    </w:p>
    <w:p>
      <w:pPr>
        <w:spacing w:after="0" w:line="240" w:lineRule="auto"/>
        <w:ind w:firstLine="709"/>
        <w:jc w:val="both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Информация, представленная в удобном для чтения формате, может улучшить мышление, пробудить новые идеи и сосредоточить внимание на теме или задаче. Графический органайзер предназначен для обеспечения структуры идей или концепций, облегчая сбор или добавление информации. После завершения он может служить презентацией или учебной моделью.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Список использованных источников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Лабутин В.Б. Применение информационных технологий в образовательно процессе школы.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"http://256.ru/pedagogics/other/labutin/"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http://256.ru/pedagogics/other/labutin/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"https://pedlib.ru/Books/1/0214/1_0214-55.shtml"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https://pedlib.ru/Books/1/0214/1_0214-55.shtml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"https://ru.bilimainasy.kz/"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https://ru.bilimainasy.kz/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"https://socratify.net/quotes/konfutsii/14444"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https://socratify.net/quotes/konfutsii/14444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:lang w:val="ru-RU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"https://edu.mcfr.kz/article/3796-graficheskiy-organayzer-v-pomoshch-uchenikam"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https://edu.mcfr.kz/article/3796-graficheskiy-organayzer-v-pomoshch-uchenikam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instrText xml:space="preserve"> HYPERLINK "https://engime.org/graficheskih-organajzerov-pri-formiruyushem-ocenivanii.html" </w:instrText>
      </w: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https://engime.org/graficheskih-organajzerov-pri-formiruyushem-ocenivanii.html</w:t>
      </w:r>
      <w:r>
        <w:rPr>
          <w:rStyle w:val="5"/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fldChar w:fldCharType="end"/>
      </w:r>
    </w:p>
    <w:p>
      <w:pPr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560" w:firstLineChars="200"/>
        <w:jc w:val="both"/>
        <w:textAlignment w:val="auto"/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  <w:t>Б.Ю. Ходиев, Л.В. Голиш. Способы и средства организации самостоятельной учебной деятельности: Учебно-методическое пособие для студентов. – Т.: ТГЭУ, 2008. С.48.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FBCCD"/>
    <w:multiLevelType w:val="singleLevel"/>
    <w:tmpl w:val="A94FBCCD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9D322B7"/>
    <w:multiLevelType w:val="singleLevel"/>
    <w:tmpl w:val="09D322B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17664D7"/>
    <w:multiLevelType w:val="singleLevel"/>
    <w:tmpl w:val="517664D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5EDE012F"/>
    <w:multiLevelType w:val="singleLevel"/>
    <w:tmpl w:val="5EDE012F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4E9"/>
    <w:rsid w:val="00090363"/>
    <w:rsid w:val="000947E3"/>
    <w:rsid w:val="00113123"/>
    <w:rsid w:val="001B249A"/>
    <w:rsid w:val="002017F0"/>
    <w:rsid w:val="00294E84"/>
    <w:rsid w:val="002E264C"/>
    <w:rsid w:val="004174BE"/>
    <w:rsid w:val="00430506"/>
    <w:rsid w:val="00465D22"/>
    <w:rsid w:val="004D4C7B"/>
    <w:rsid w:val="005F3356"/>
    <w:rsid w:val="00601334"/>
    <w:rsid w:val="00781A11"/>
    <w:rsid w:val="007B5371"/>
    <w:rsid w:val="00845A66"/>
    <w:rsid w:val="009C2EBE"/>
    <w:rsid w:val="009F7B80"/>
    <w:rsid w:val="00A75220"/>
    <w:rsid w:val="00B05AA3"/>
    <w:rsid w:val="00B3613B"/>
    <w:rsid w:val="00B76651"/>
    <w:rsid w:val="00C10A75"/>
    <w:rsid w:val="00CF3FD6"/>
    <w:rsid w:val="00D774E2"/>
    <w:rsid w:val="00D906A2"/>
    <w:rsid w:val="00E15070"/>
    <w:rsid w:val="00EA1211"/>
    <w:rsid w:val="00EF04E9"/>
    <w:rsid w:val="00F5403B"/>
    <w:rsid w:val="00FB0584"/>
    <w:rsid w:val="00FB67C6"/>
    <w:rsid w:val="00FC6E41"/>
    <w:rsid w:val="03B653D0"/>
    <w:rsid w:val="053F3E7B"/>
    <w:rsid w:val="09375860"/>
    <w:rsid w:val="0B566ED9"/>
    <w:rsid w:val="0C364E56"/>
    <w:rsid w:val="159602F0"/>
    <w:rsid w:val="16841510"/>
    <w:rsid w:val="172B650E"/>
    <w:rsid w:val="2FDE1EF4"/>
    <w:rsid w:val="465E2E2E"/>
    <w:rsid w:val="530F4130"/>
    <w:rsid w:val="5F062DA7"/>
    <w:rsid w:val="65292F73"/>
    <w:rsid w:val="66DD268B"/>
    <w:rsid w:val="6D3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4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6">
    <w:name w:val="Strong"/>
    <w:basedOn w:val="3"/>
    <w:qFormat/>
    <w:uiPriority w:val="22"/>
    <w:rPr>
      <w:b/>
      <w:bCs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paragraph" w:styleId="9">
    <w:name w:val="No Spacing"/>
    <w:qFormat/>
    <w:uiPriority w:val="1"/>
    <w:rPr>
      <w:rFonts w:ascii="Calibri" w:hAnsi="Calibri" w:eastAsia="Times New Roman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A2300-77A0-44A5-B26D-CFD14C7FC3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2923</Words>
  <Characters>16663</Characters>
  <Lines>138</Lines>
  <Paragraphs>39</Paragraphs>
  <TotalTime>6</TotalTime>
  <ScaleCrop>false</ScaleCrop>
  <LinksUpToDate>false</LinksUpToDate>
  <CharactersWithSpaces>19547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2022-04-06T08:06:00Z</dcterms:created>
  <dc:creator>Пользователь Windows</dc:creator>
  <cp:lastModifiedBy>Тима</cp:lastModifiedBy>
  <dcterms:modified xsi:type="dcterms:W3CDTF">2023-12-01T09:21:55Z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25EFB147B94949B6AE5C088CFFACDADC</vt:lpwstr>
  </property>
</Properties>
</file>