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A3" w:rsidRPr="00290ED4" w:rsidRDefault="00290ED4">
      <w:pPr>
        <w:spacing w:after="0"/>
        <w:rPr>
          <w:lang w:val="ru-RU"/>
        </w:rPr>
      </w:pPr>
      <w:r w:rsidRPr="00290ED4">
        <w:rPr>
          <w:b/>
          <w:color w:val="000000"/>
          <w:lang w:val="ru-RU"/>
        </w:rPr>
        <w:t>О государственных услугах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>Закон Республики Казахстан от 15 апреля 2013 года № 88-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>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Вниманию пользователей!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Для удобства пользования РЦПИ создано ОГЛАВЛЕНИЕ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Настоящий Закон регулирует общественные отношения в сфере оказания государственных услуг.</w:t>
      </w:r>
    </w:p>
    <w:p w:rsidR="00E829A3" w:rsidRPr="00290ED4" w:rsidRDefault="00290ED4">
      <w:pPr>
        <w:spacing w:after="0"/>
        <w:rPr>
          <w:lang w:val="ru-RU"/>
        </w:rPr>
      </w:pPr>
      <w:bookmarkStart w:id="0" w:name="z2"/>
      <w:r w:rsidRPr="00290ED4">
        <w:rPr>
          <w:b/>
          <w:color w:val="000000"/>
          <w:lang w:val="ru-RU"/>
        </w:rPr>
        <w:t xml:space="preserve"> Глава 1. ОБЩИЕ ПОЛОЖЕНИЯ</w:t>
      </w:r>
    </w:p>
    <w:bookmarkEnd w:id="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1. Основные понятия, используемые в настоящем Законе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настоящем Законе используются следующие основные понятия: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" w:name="z8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" w:name="z139"/>
      <w:bookmarkEnd w:id="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" w:name="z140"/>
      <w:bookmarkEnd w:id="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" w:name="z86"/>
      <w:bookmarkEnd w:id="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принцип "одного окна" – форма централизованного оказания государственной услуги, предусматривающая минимальное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" w:name="z87"/>
      <w:bookmarkEnd w:id="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" w:name="z88"/>
      <w:bookmarkEnd w:id="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7" w:name="z177"/>
      <w:bookmarkEnd w:id="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p w:rsidR="00E829A3" w:rsidRPr="00290ED4" w:rsidRDefault="00290ED4">
      <w:pPr>
        <w:spacing w:after="0"/>
        <w:jc w:val="both"/>
        <w:rPr>
          <w:i/>
          <w:lang w:val="ru-RU"/>
        </w:rPr>
      </w:pPr>
      <w:bookmarkStart w:id="8" w:name="z89"/>
      <w:bookmarkEnd w:id="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</w:t>
      </w:r>
      <w:r w:rsidRPr="00290ED4">
        <w:rPr>
          <w:i/>
          <w:color w:val="000000"/>
          <w:lang w:val="ru-RU"/>
        </w:rPr>
        <w:t>нематериальных благ;</w:t>
      </w:r>
    </w:p>
    <w:bookmarkEnd w:id="8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6) исключен Законом РК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7)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9" w:name="z9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реестр государственных услуг – классифицированный перечень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" w:name="z93"/>
      <w:bookmarkEnd w:id="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" w:name="z94"/>
      <w:bookmarkEnd w:id="1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" w:name="z141"/>
      <w:bookmarkEnd w:id="1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10-1) пилотный проект в сфере оказания государственных услуг – процесс по апробации изменения процессов, подходов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" w:name="z95"/>
      <w:bookmarkEnd w:id="12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4" w:name="z96"/>
      <w:bookmarkEnd w:id="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5" w:name="z97"/>
      <w:bookmarkEnd w:id="1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6" w:name="z98"/>
      <w:bookmarkEnd w:id="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7" w:name="z99"/>
      <w:bookmarkEnd w:id="1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15)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17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16)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18" w:name="z10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9" w:name="z142"/>
      <w:bookmarkEnd w:id="1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17-1) проактивная услуга – государственная услуга, оказываемая без заявления услугополучателя по инициативе услугодателя;</w:t>
      </w:r>
    </w:p>
    <w:bookmarkEnd w:id="1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0" w:name="z17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1" w:name="z179"/>
      <w:bookmarkEnd w:id="2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1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18) исключен Законом РК от 24.05.2018 </w:t>
      </w:r>
      <w:r w:rsidRPr="00290ED4">
        <w:rPr>
          <w:i/>
          <w:color w:val="000000"/>
          <w:lang w:val="ru-RU"/>
        </w:rPr>
        <w:t>№ 156-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22" w:name="z10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Сноска. Статья 1 с изменениями, внесенными законами РК от 23.11.2015 </w:t>
      </w:r>
      <w:r w:rsidRPr="00290ED4">
        <w:rPr>
          <w:i/>
          <w:color w:val="000000"/>
          <w:lang w:val="ru-RU"/>
        </w:rPr>
        <w:t>№ 417-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 w:rsidRPr="00290ED4">
        <w:rPr>
          <w:i/>
          <w:color w:val="000000"/>
          <w:lang w:val="ru-RU"/>
        </w:rPr>
        <w:t>№ 419-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17.11.2015 </w:t>
      </w:r>
      <w:r w:rsidRPr="00290ED4">
        <w:rPr>
          <w:i/>
          <w:color w:val="000000"/>
          <w:lang w:val="ru-RU"/>
        </w:rPr>
        <w:t>№ 408-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24.05.2018 </w:t>
      </w:r>
      <w:r w:rsidRPr="00290ED4">
        <w:rPr>
          <w:i/>
          <w:color w:val="000000"/>
          <w:lang w:val="ru-RU"/>
        </w:rPr>
        <w:t>№ 156-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 w:rsidRPr="00290ED4">
        <w:rPr>
          <w:i/>
          <w:color w:val="000000"/>
          <w:lang w:val="ru-RU"/>
        </w:rPr>
        <w:t>№ 223-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2. Законодательство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3" w:name="z5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Законодательство Республики Казахстан в сфере оказания государственных услуг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4" w:name="z6"/>
      <w:bookmarkEnd w:id="23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3. Основные принципы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Государственные услуги оказываются на основе следующих основных принципов: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недопустимости проявлений бюрократизма и волокиты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подотчетности и прозрачности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качества и доступности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постоянного совершенствования процесса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экономичности и эффективности при оказании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4. Права услугополучателей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5" w:name="z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Услугополучатели имеют право:</w:t>
      </w:r>
    </w:p>
    <w:bookmarkEnd w:id="2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получать в доступной форме от услугодателя полную и достоверную информацию о порядке предоставления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6" w:name="z12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7" w:name="z134"/>
      <w:bookmarkEnd w:id="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получать государственную услугу в бумажной и (или) электронной форме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8" w:name="z180"/>
      <w:bookmarkEnd w:id="2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4-1) получать государственные услуги по принципу "одного заявления";</w:t>
      </w:r>
    </w:p>
    <w:bookmarkEnd w:id="2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статьей 15 настоящего Закона;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обращаться в суд с иском о защите нарушенных прав, свобод и законных интересов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9" w:name="z17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0" w:name="z10"/>
      <w:bookmarkEnd w:id="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bookmarkEnd w:id="3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>Сноска. Статья 4 с изменениями, внесенными законами РК от 17.11.2015 № 408-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03.12.2015 № 433-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290ED4">
        <w:rPr>
          <w:i/>
          <w:color w:val="000000"/>
          <w:lang w:val="ru-RU"/>
        </w:rPr>
        <w:t>№ 347-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5. Права и обязанности услугодателей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1" w:name="z1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Услугодатели имеют право:</w:t>
      </w:r>
    </w:p>
    <w:bookmarkEnd w:id="3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2)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bookmarkStart w:id="32" w:name="z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Услугодатели обязаны:</w:t>
      </w:r>
    </w:p>
    <w:bookmarkEnd w:id="3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2) создавать необходимые условия для лиц с ограниченными возможностями при получении ими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предоставлять полную и достоверную информацию о порядке оказания государственных услуг услугополучателям в доступной форме;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3" w:name="z12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bookmarkEnd w:id="3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 , за исключением государственных услуг, оказываемых в течение одного рабочего дня;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4" w:name="z125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рассматривать жалобы услугополучателей и информировать их о результатах рассмотрения в сроки, установленные настоящим Законом;</w:t>
      </w:r>
    </w:p>
    <w:bookmarkEnd w:id="3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обеспечивать возможность получения информации услугополучателями о стадии исполнения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принимать меры, направленные на восстановление нарушенных прав, свобод и законных интересов услугополучателей;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5" w:name="z13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6" w:name="z18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6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При оказании государственных услуг не допускается истребования от услугополучателей: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7" w:name="z12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37"/>
    <w:p w:rsidR="00E829A3" w:rsidRPr="00290ED4" w:rsidRDefault="00290ED4">
      <w:pPr>
        <w:spacing w:after="0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Сноска. Статья 5 с изменениями, внесенными законами РК от 17.11.2015 </w:t>
      </w:r>
      <w:r w:rsidRPr="00290ED4">
        <w:rPr>
          <w:i/>
          <w:color w:val="000000"/>
          <w:lang w:val="ru-RU"/>
        </w:rPr>
        <w:t>№ 408-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03.12.2015 № 433-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290ED4">
        <w:rPr>
          <w:i/>
          <w:color w:val="000000"/>
          <w:lang w:val="ru-RU"/>
        </w:rPr>
        <w:t>№ 347-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290ED4">
        <w:rPr>
          <w:i/>
          <w:color w:val="000000"/>
          <w:lang w:val="ru-RU"/>
        </w:rPr>
        <w:t>№ 129-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 w:rsidRPr="00290ED4">
        <w:rPr>
          <w:i/>
          <w:color w:val="000000"/>
          <w:lang w:val="ru-RU"/>
        </w:rPr>
        <w:t>№ 226-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с 01.07.2023).</w:t>
      </w:r>
      <w:r w:rsidRPr="00290ED4">
        <w:rPr>
          <w:i/>
          <w:lang w:val="ru-RU"/>
        </w:rPr>
        <w:br/>
      </w:r>
      <w:bookmarkStart w:id="38" w:name="z14"/>
      <w:r w:rsidRPr="00290ED4">
        <w:rPr>
          <w:b/>
          <w:color w:val="000000"/>
          <w:lang w:val="ru-RU"/>
        </w:rPr>
        <w:t xml:space="preserve"> Глава 2. ГОСУДАРСТВЕННОЕ РЕГУЛИРОВАНИЕ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В СФЕРЕ ОКАЗАНИЯ ГОСУДАРСТВЕННЫХ УСЛУГ</w:t>
      </w:r>
    </w:p>
    <w:bookmarkEnd w:id="3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6. Компетенция Правительства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lastRenderedPageBreak/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6 - в редакции Закона РК от 19.04.2023 </w:t>
      </w:r>
      <w:r w:rsidRPr="00FF5DF8">
        <w:rPr>
          <w:i/>
          <w:color w:val="000000"/>
          <w:lang w:val="ru-RU"/>
        </w:rPr>
        <w:t>№ 223-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7. Компетенция уполномоченного органа по оценке и контролю за качеством оказания государственных услуг</w:t>
      </w:r>
    </w:p>
    <w:p w:rsidR="00E829A3" w:rsidRPr="00290ED4" w:rsidRDefault="00E829A3">
      <w:pPr>
        <w:spacing w:after="0"/>
        <w:rPr>
          <w:lang w:val="ru-RU"/>
        </w:rPr>
      </w:pP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по оценке и контролю за качеством оказания государственных услуг: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услугополучателей;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разрабатывает и утверждает правила государственного контроля за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запрашивает информацию о результатах внутреннего контроля за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исключен Законом РК от 02.11.2015 № 384-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01.01.2016);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>Сноска. Статья 7 с изменениями, внесенными законами РК от 02.11.2015 № 384-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23.11.2015 </w:t>
      </w:r>
      <w:r w:rsidRPr="00FF5DF8">
        <w:rPr>
          <w:i/>
          <w:color w:val="000000"/>
          <w:lang w:val="ru-RU"/>
        </w:rPr>
        <w:t>№ 417-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 w:rsidRPr="00FF5DF8">
        <w:rPr>
          <w:i/>
          <w:color w:val="000000"/>
          <w:lang w:val="ru-RU"/>
        </w:rPr>
        <w:t>№ 160-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FF5DF8">
        <w:rPr>
          <w:i/>
          <w:color w:val="000000"/>
          <w:lang w:val="ru-RU"/>
        </w:rPr>
        <w:t>№ 134-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8. Компетенция уполномоченного органа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в сфере оказания государственных услуг: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формирует и реализует государственную политику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разрабатывает и утверждает правила ведения реестра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9" w:name="z1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3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осуществляет разработку и ведение реестра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4)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7)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0" w:name="z17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4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Статья 8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F5DF8">
        <w:rPr>
          <w:i/>
          <w:color w:val="000000"/>
          <w:lang w:val="ru-RU"/>
        </w:rPr>
        <w:t>№ 347-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 w:rsidRPr="00FF5DF8">
        <w:rPr>
          <w:i/>
          <w:color w:val="000000"/>
          <w:lang w:val="ru-RU"/>
        </w:rPr>
        <w:t>№ 223-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9. Компетенция уполномоченного органа в сфере информатизации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в сфере информатизации: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исключен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исключен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исключен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исключен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исключен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7)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организует и координирует работу Единого контакт-центра;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8-1)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10)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12-1) осуществляет проверку деятельности Государственной корпорации в пределах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12-2) вправе получать от государственных органов и организаций сведения о деятельности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1" w:name="z14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2" w:name="z223"/>
      <w:bookmarkEnd w:id="4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12-4) осуществляет оценку процессов автоматизации государственных услуг;</w:t>
      </w:r>
    </w:p>
    <w:bookmarkEnd w:id="42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13)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bookmarkStart w:id="43" w:name="z1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13-1) утверждает порядок оказания проактивных услуг;</w:t>
      </w:r>
    </w:p>
    <w:bookmarkEnd w:id="4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9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Уполномоченный орган: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разрабатывает и утверждает правила деятельности Государственной корпорации;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2)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осуществляет организацию и контроль за деятельностью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координирует деятельность Государственной корпорации и ее взаимодействие с услугодателями;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5)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определяет порядок ценообразования на услуги, оказываемые Государственной корпорацией.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Глава 2 дополнена статьей 9-1 в соответствии с Законом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с изменениями, внесенными законами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10. Компетенция центральных государственных органов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Центральные государственные органы: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разрабатывают и утверждают подзаконные нормативные правовые акты, определяющие порядок оказания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2)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обеспечивают повышение качества, доступность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обеспечивают доступность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обеспечивают информированность услугополучателей в доступной форме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рассматривают обращения услугополучателей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принимают меры, направленные на восстановление нарушенных прав, свобод и законных интересов услугополучателей;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обеспечивают повышение квалификации работников в сфере оказания государственных услуг,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4" w:name="z1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5" w:name="z147"/>
      <w:bookmarkEnd w:id="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6" w:name="z127"/>
      <w:bookmarkEnd w:id="4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7" w:name="z137"/>
      <w:bookmarkEnd w:id="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которые установлены законодательством Республики Казахстан;</w:t>
      </w:r>
    </w:p>
    <w:bookmarkEnd w:id="4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предоставляют информацию о порядке оказания государственных услуг в Единый контакт-центр;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8" w:name="z18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9" w:name="z128"/>
      <w:bookmarkEnd w:id="48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14)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10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03.12.2015 № 433-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FF5DF8">
        <w:rPr>
          <w:i/>
          <w:color w:val="000000"/>
          <w:lang w:val="ru-RU"/>
        </w:rPr>
        <w:t>№ 129-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11. Компетенция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обеспечивают доступность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обеспечивают информированность услугополучателей в доступной форме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рассматривают обращения услугополучателей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принимают меры, направленные на восстановление нарушенных прав, свобод и законных интересов услугополучателей;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обеспечивают повышение квалификации работников в сфере оказания государственных услуг,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0" w:name="z1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1" w:name="z130"/>
      <w:bookmarkEnd w:id="5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2" w:name="z138"/>
      <w:bookmarkEnd w:id="5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обеспечивают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5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предоставляют информацию о порядке оказания государственных услуг в Единый контакт-центр;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3" w:name="z1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3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11 с изменениями, внесенными законами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03.12.2015 № 433-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FF5DF8">
        <w:rPr>
          <w:i/>
          <w:color w:val="000000"/>
          <w:lang w:val="ru-RU"/>
        </w:rPr>
        <w:t>№ 129-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FF5DF8">
        <w:rPr>
          <w:i/>
          <w:color w:val="FF0000"/>
          <w:lang w:val="ru-RU"/>
        </w:rPr>
        <w:lastRenderedPageBreak/>
        <w:t xml:space="preserve">опубликования);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11-1. Организация деятельности Государственной корпорации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4" w:name="z10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bookmarkEnd w:id="5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Иным лицам запрещается осуществление деятельности единого провайдера.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5" w:name="z11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Государственная корпорация создается в форме акционерного общества, является некоммерческой организацией.</w:t>
      </w:r>
    </w:p>
    <w:bookmarkEnd w:id="5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Государственная корпорация имеет свои филиалы.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6" w:name="z11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7" w:name="z112"/>
      <w:bookmarkEnd w:id="5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Государственная корпорация:</w:t>
      </w:r>
    </w:p>
    <w:bookmarkEnd w:id="5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повышение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обеспечивает соблюдение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обеспечивает информированность услугополучателей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8" w:name="z14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bookmarkEnd w:id="5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рассматривает обращения услугополучателей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обеспечивает повышение квалификации работников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9" w:name="z14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6-1)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0" w:name="z173"/>
      <w:bookmarkEnd w:id="5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1" w:name="z174"/>
      <w:bookmarkEnd w:id="6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6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Глава 2 дополнена статьей 11-1 в соответствии с Законом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с изменениями, внесенными законами РК от 24.05.2018 </w:t>
      </w:r>
      <w:r w:rsidRPr="00FF5DF8">
        <w:rPr>
          <w:i/>
          <w:color w:val="000000"/>
          <w:lang w:val="ru-RU"/>
        </w:rPr>
        <w:t>№ 156-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 w:rsidRPr="00FF5DF8">
        <w:rPr>
          <w:i/>
          <w:color w:val="000000"/>
          <w:lang w:val="ru-RU"/>
        </w:rPr>
        <w:t>№ 241-</w:t>
      </w:r>
      <w:r w:rsidRPr="00FF5DF8">
        <w:rPr>
          <w:i/>
          <w:color w:val="000000"/>
        </w:rPr>
        <w:t>V</w:t>
      </w:r>
      <w:r w:rsidRPr="00FF5DF8">
        <w:rPr>
          <w:i/>
          <w:color w:val="000000"/>
          <w:lang w:val="ru-RU"/>
        </w:rPr>
        <w:t>І</w:t>
      </w:r>
      <w:r w:rsidRPr="00FF5DF8">
        <w:rPr>
          <w:i/>
          <w:color w:val="FF0000"/>
          <w:lang w:val="ru-RU"/>
        </w:rPr>
        <w:t xml:space="preserve"> (вводится в действие с 01.07.2019);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F5DF8">
        <w:rPr>
          <w:i/>
          <w:color w:val="000000"/>
          <w:lang w:val="ru-RU"/>
        </w:rPr>
        <w:t>№ 347-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bookmarkStart w:id="62" w:name="z21"/>
      <w:r w:rsidRPr="00290ED4">
        <w:rPr>
          <w:b/>
          <w:color w:val="000000"/>
          <w:lang w:val="ru-RU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62"/>
    <w:p w:rsidR="00E829A3" w:rsidRPr="00FF5DF8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>Сноска. Заголовок главы 3 с изменением, внесенным Законом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12. Реестр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3" w:name="z2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Государственные услуги подлежат включению в реестр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4" w:name="z24"/>
      <w:bookmarkEnd w:id="6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4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12 с изменением, внесенным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lastRenderedPageBreak/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 w:rsidR="00E829A3" w:rsidRPr="00FF5DF8" w:rsidRDefault="00290ED4">
      <w:pPr>
        <w:spacing w:after="0"/>
        <w:jc w:val="both"/>
        <w:rPr>
          <w:i/>
          <w:lang w:val="ru-RU"/>
        </w:rPr>
      </w:pPr>
      <w:r w:rsidRPr="00FF5DF8">
        <w:rPr>
          <w:i/>
          <w:color w:val="FF0000"/>
          <w:lang w:val="ru-RU"/>
        </w:rPr>
        <w:t xml:space="preserve"> </w:t>
      </w: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Заголовок статьи 13 с изменением, внесенным Законом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5" w:name="z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6" w:name="z151"/>
      <w:bookmarkEnd w:id="6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7" w:name="z27"/>
      <w:bookmarkEnd w:id="66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статьей 15 настоящего Закона.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8" w:name="z28"/>
      <w:bookmarkEnd w:id="6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bookmarkEnd w:id="68"/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Статья 13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 w:rsidRPr="00FF5DF8">
        <w:rPr>
          <w:i/>
          <w:color w:val="000000"/>
          <w:lang w:val="ru-RU"/>
        </w:rPr>
        <w:t>№ 484-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 w:rsidR="00E829A3" w:rsidRPr="00FF5DF8" w:rsidRDefault="00290ED4">
      <w:pPr>
        <w:spacing w:after="0"/>
        <w:jc w:val="both"/>
        <w:rPr>
          <w:i/>
          <w:lang w:val="ru-RU"/>
        </w:rPr>
      </w:pPr>
      <w:r w:rsidRPr="00FF5DF8">
        <w:rPr>
          <w:i/>
          <w:color w:val="FF0000"/>
          <w:lang w:val="ru-RU"/>
        </w:rPr>
        <w:t xml:space="preserve"> </w:t>
      </w: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Заголовок статьи 14 в редакции Закона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Подзаконный нормативный правовой акт, определяющий порядок оказания государственной услуги, предусматривает: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1)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описание порядка: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r w:rsidRPr="00290ED4">
        <w:rPr>
          <w:color w:val="000000"/>
          <w:lang w:val="ru-RU"/>
        </w:rPr>
        <w:t>действий структурных подразделений (работников) услугодателя в процессе оказания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>взаимодействия структурных подразделений (работников) услугодателя в процессе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r w:rsidRPr="00290ED4">
        <w:rPr>
          <w:color w:val="000000"/>
          <w:lang w:val="ru-RU"/>
        </w:rPr>
        <w:t>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69" w:name="z183"/>
      <w:r w:rsidRPr="00290ED4">
        <w:rPr>
          <w:color w:val="000000"/>
          <w:lang w:val="ru-RU"/>
        </w:rPr>
        <w:t>выдачи результата оказания государственной услуги;</w:t>
      </w:r>
    </w:p>
    <w:bookmarkEnd w:id="6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70" w:name="z15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3-1) приложение с перечнем основных требований к оказанию государственной услуги, которое содержит: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1" w:name="z153"/>
      <w:bookmarkEnd w:id="70"/>
      <w:r w:rsidRPr="00290ED4">
        <w:rPr>
          <w:color w:val="000000"/>
          <w:lang w:val="ru-RU"/>
        </w:rPr>
        <w:t>наименование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2" w:name="z154"/>
      <w:bookmarkEnd w:id="71"/>
      <w:r w:rsidRPr="00290ED4">
        <w:rPr>
          <w:color w:val="000000"/>
          <w:lang w:val="ru-RU"/>
        </w:rPr>
        <w:t>наименование услугодателя;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3" w:name="z155"/>
      <w:bookmarkEnd w:id="72"/>
      <w:r w:rsidRPr="00290ED4">
        <w:rPr>
          <w:color w:val="000000"/>
          <w:lang w:val="ru-RU"/>
        </w:rPr>
        <w:t xml:space="preserve">способы предоставления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4" w:name="z156"/>
      <w:bookmarkEnd w:id="73"/>
      <w:r w:rsidRPr="00290ED4">
        <w:rPr>
          <w:color w:val="000000"/>
          <w:lang w:val="ru-RU"/>
        </w:rPr>
        <w:t xml:space="preserve">срок оказания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5" w:name="z157"/>
      <w:bookmarkEnd w:id="74"/>
      <w:r w:rsidRPr="00290ED4">
        <w:rPr>
          <w:color w:val="000000"/>
          <w:lang w:val="ru-RU"/>
        </w:rPr>
        <w:t xml:space="preserve">форму оказания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6" w:name="z158"/>
      <w:bookmarkEnd w:id="75"/>
      <w:r w:rsidRPr="00290ED4">
        <w:rPr>
          <w:color w:val="000000"/>
          <w:lang w:val="ru-RU"/>
        </w:rPr>
        <w:t>результат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7" w:name="z159"/>
      <w:bookmarkEnd w:id="76"/>
      <w:r w:rsidRPr="00290ED4">
        <w:rPr>
          <w:color w:val="000000"/>
          <w:lang w:val="ru-RU"/>
        </w:rPr>
        <w:lastRenderedPageBreak/>
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8" w:name="z184"/>
      <w:bookmarkEnd w:id="77"/>
      <w:r w:rsidRPr="00290ED4">
        <w:rPr>
          <w:color w:val="000000"/>
          <w:lang w:val="ru-RU"/>
        </w:rPr>
        <w:t>график работы услугодателя, Государственной корпорации и объектов информации;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9" w:name="z185"/>
      <w:bookmarkEnd w:id="78"/>
      <w:r w:rsidRPr="00290ED4">
        <w:rPr>
          <w:color w:val="000000"/>
          <w:lang w:val="ru-RU"/>
        </w:rPr>
        <w:t>перечень документов и сведений, истребуемых у услугополучателя для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80" w:name="z162"/>
      <w:bookmarkEnd w:id="79"/>
      <w:r w:rsidRPr="00290ED4">
        <w:rPr>
          <w:color w:val="000000"/>
          <w:lang w:val="ru-RU"/>
        </w:rPr>
        <w:t>основания для отказа в оказании государственной услуги, установленные законами Республики Казахстан;</w:t>
      </w:r>
    </w:p>
    <w:bookmarkEnd w:id="8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Статья 14 с изменениями, внесенными законами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Заголовок статьи 15 - в редакции Закона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1" w:name="z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2" w:name="z32"/>
      <w:bookmarkEnd w:id="8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подзаконного нормативного правового акта, определяющего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3" w:name="z33"/>
      <w:bookmarkEnd w:id="8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4" w:name="z34"/>
      <w:bookmarkEnd w:id="8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End w:id="8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пункте 3 настоящей статьи, не подлежат рассмотрению.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5" w:name="z1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5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15 с изменениями, внесенными законами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16. Требования к разработке регламента государственной услуги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16 исключена Законом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17. Требования к содержанию регламента государственной услуги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17 исключена Законом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rPr>
          <w:lang w:val="ru-RU"/>
        </w:rPr>
      </w:pPr>
      <w:bookmarkStart w:id="86" w:name="z40"/>
      <w:r w:rsidRPr="00290ED4">
        <w:rPr>
          <w:b/>
          <w:color w:val="000000"/>
          <w:lang w:val="ru-RU"/>
        </w:rPr>
        <w:t xml:space="preserve"> Глава 4. ОКАЗАНИЕ ГОСУДАРСТВЕННЫХ УСЛУГ</w:t>
      </w:r>
    </w:p>
    <w:bookmarkEnd w:id="86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18. Оказание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Государственные услуги оказываются: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услугодателями;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7" w:name="z17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посредством веб-портала "электронного правительства";</w:t>
      </w:r>
    </w:p>
    <w:bookmarkEnd w:id="8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посредством стационарного абонентского устройства;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8" w:name="z18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посредством абонентского устройства сотовой связи;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9" w:name="z187"/>
      <w:bookmarkEnd w:id="8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посредством объектов информатизации, определенных центральными государственными органами.</w:t>
      </w:r>
    </w:p>
    <w:bookmarkEnd w:id="89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18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C80152">
        <w:rPr>
          <w:i/>
          <w:color w:val="000000"/>
          <w:lang w:val="ru-RU"/>
        </w:rPr>
        <w:t>№ 399-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19. Оказание государственных услуг услугодателями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19 с изменениями, внесенными законами РК от 06.04.2016 </w:t>
      </w:r>
      <w:r w:rsidRPr="00C80152">
        <w:rPr>
          <w:i/>
          <w:color w:val="000000"/>
          <w:lang w:val="ru-RU"/>
        </w:rPr>
        <w:t>№ 484-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19-1. Отказ в оказании государственных услуг услугодателями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0" w:name="z1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При отказе в оказании государственной услуги услугодатель направляет услугополучателю ответ с указанием причин отказа.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1" w:name="z116"/>
      <w:bookmarkEnd w:id="9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Услугодатели отказывают в оказании государственных услуг по следующим основаниям:</w:t>
      </w:r>
    </w:p>
    <w:bookmarkEnd w:id="9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2" w:name="z17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3" w:name="z117"/>
      <w:bookmarkEnd w:id="9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4" w:name="z118"/>
      <w:bookmarkEnd w:id="93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Действие пункта 2 настоящей статьи не распространяется на случаи получения лицензии в порядке, установленном Законом Республики Казахстан "О разрешениях и уведомлениях".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5" w:name="z119"/>
      <w:bookmarkEnd w:id="9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Законами Республики Казахстан могут устанавливаться иные основания для отказа в оказании государственных услуг.</w:t>
      </w:r>
    </w:p>
    <w:bookmarkEnd w:id="95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Глава 4 дополнена статьей 19-1 в соответствии с Законом РК от 06.04.2016 № 484-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 w:rsidRPr="00C80152">
        <w:rPr>
          <w:i/>
          <w:color w:val="000000"/>
          <w:lang w:val="ru-RU"/>
        </w:rPr>
        <w:t>№ 96-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20. Оказание государственных услуг через Государственную корпорацию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6" w:name="z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7" w:name="z45"/>
      <w:bookmarkEnd w:id="9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Работник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8" w:name="z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9" w:name="z47"/>
      <w:bookmarkEnd w:id="9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bookmarkEnd w:id="99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5. Исключен Законом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00" w:name="z4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0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20 в редакции Закона РК от 17.11.2015 </w:t>
      </w:r>
      <w:r w:rsidRPr="00C80152">
        <w:rPr>
          <w:i/>
          <w:color w:val="000000"/>
          <w:lang w:val="ru-RU"/>
        </w:rPr>
        <w:t>№ 408-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с изменениями, внесенными законами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21. Оказание государственных услуг в электронной форме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1" w:name="z5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2" w:name="z52"/>
      <w:bookmarkEnd w:id="10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3" w:name="z104"/>
      <w:bookmarkEnd w:id="10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4" w:name="z105"/>
      <w:bookmarkEnd w:id="103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5" w:name="z106"/>
      <w:bookmarkEnd w:id="10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2-3. Результаты оказания государственных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6" w:name="z53"/>
      <w:bookmarkEnd w:id="10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bookmarkEnd w:id="106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4. Исключен Законом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07" w:name="z1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7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21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C80152">
        <w:rPr>
          <w:i/>
          <w:color w:val="000000"/>
          <w:lang w:val="ru-RU"/>
        </w:rPr>
        <w:t>№ 399-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21-1. Оказание проактивных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8" w:name="z18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8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Глава 4 дополнена статьей 21-1 в соответствии с Законом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22. Реинжиниринг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9" w:name="z18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0" w:name="z190"/>
      <w:bookmarkEnd w:id="10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</w:t>
      </w:r>
      <w:r w:rsidRPr="00290ED4">
        <w:rPr>
          <w:color w:val="000000"/>
        </w:rPr>
        <w:t> </w:t>
      </w:r>
      <w:r w:rsidRPr="00290ED4">
        <w:rPr>
          <w:color w:val="000000"/>
          <w:lang w:val="ru-RU"/>
        </w:rPr>
        <w:t>–</w:t>
      </w:r>
      <w:r w:rsidRPr="00290ED4">
        <w:rPr>
          <w:color w:val="000000"/>
        </w:rPr>
        <w:t> </w:t>
      </w:r>
      <w:r w:rsidRPr="00290ED4">
        <w:rPr>
          <w:color w:val="000000"/>
          <w:lang w:val="ru-RU"/>
        </w:rPr>
        <w:t>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10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22 - в редакции Закона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23. Информирование услугополучателей о порядке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1" w:name="z5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Информация о порядке оказания государственных услуг предоставляется посредством:</w:t>
      </w:r>
    </w:p>
    <w:bookmarkEnd w:id="11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обращения физических и юридических лиц к услугодателям;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обращения в Единый контакт-центр.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2" w:name="z5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</w:t>
      </w:r>
      <w:r w:rsidRPr="00290ED4">
        <w:rPr>
          <w:color w:val="000000"/>
          <w:lang w:val="ru-RU"/>
        </w:rPr>
        <w:lastRenderedPageBreak/>
        <w:t>государственной услуги, актуализируют информацию о порядке ее оказания и направляют в Единый контакт-центр.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3" w:name="z59"/>
      <w:bookmarkEnd w:id="11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4" w:name="z60"/>
      <w:bookmarkEnd w:id="1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5" w:name="z61"/>
      <w:bookmarkEnd w:id="11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 о деятельности по вопросам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6" w:name="z62"/>
      <w:bookmarkEnd w:id="1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6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23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24. Плата за оказание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7" w:name="z6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8" w:name="z65"/>
      <w:bookmarkEnd w:id="11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</w:p>
    <w:bookmarkEnd w:id="11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25. Особенности рассмотрения жалоб по вопросам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9" w:name="z6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Жалобы услугополучателей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0" w:name="z68"/>
      <w:bookmarkEnd w:id="11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2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1" w:name="z6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Уполномоченный орган по оценке и контролю за качеством оказания государственных услуг по итогам рассмотрения жалобы обязан:</w:t>
      </w:r>
    </w:p>
    <w:bookmarkEnd w:id="12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обеспечить комплексное изучение причин неудовлетворения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 по его жалобе;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услугополучателя;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органа области, города республиканского </w:t>
      </w:r>
      <w:r w:rsidRPr="00290ED4">
        <w:rPr>
          <w:color w:val="000000"/>
          <w:lang w:val="ru-RU"/>
        </w:rPr>
        <w:lastRenderedPageBreak/>
        <w:t>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2" w:name="z7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</w:p>
    <w:bookmarkEnd w:id="12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проведения дополнительного изучения или проверки по жалобе либо проверки с выездом на место;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получения дополнительной информации.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25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23" w:name="z71"/>
      <w:r w:rsidRPr="00290ED4">
        <w:rPr>
          <w:b/>
          <w:color w:val="000000"/>
          <w:lang w:val="ru-RU"/>
        </w:rPr>
        <w:t xml:space="preserve"> Глава 5. Государственный контроль за качеством оказания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государственных услуг. Оценка и общественный мониторинг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качества оказания государственных услуг</w:t>
      </w:r>
    </w:p>
    <w:bookmarkEnd w:id="123"/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Заголовок главы 5 в редакции Закона РК от 23.11.2015 № 417-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26. Принципы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законности;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объективности;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беспристрастности;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достоверности;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всесторонности;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прозрачности.</w:t>
      </w:r>
    </w:p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26 в редакции Закона РК от 23.11.2015 </w:t>
      </w:r>
      <w:r w:rsidRPr="00C80152">
        <w:rPr>
          <w:i/>
          <w:color w:val="000000"/>
          <w:lang w:val="ru-RU"/>
        </w:rPr>
        <w:t>№ 417-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27. Особенности проведения государственного контроля за качеством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4" w:name="z7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5" w:name="z75"/>
      <w:bookmarkEnd w:id="12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bookmarkEnd w:id="125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27 в редакции Закона РК от 23.11.2015 </w:t>
      </w:r>
      <w:r w:rsidRPr="00C80152">
        <w:rPr>
          <w:i/>
          <w:color w:val="000000"/>
          <w:lang w:val="ru-RU"/>
        </w:rPr>
        <w:t>№ 417-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28. Порядок проведения оценки качества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6" w:name="z22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bookmarkEnd w:id="126"/>
    <w:p w:rsidR="00E829A3" w:rsidRPr="00290ED4" w:rsidRDefault="00290ED4" w:rsidP="00CA6E14">
      <w:pPr>
        <w:spacing w:after="0"/>
        <w:rPr>
          <w:lang w:val="ru-RU"/>
        </w:rPr>
      </w:pPr>
      <w:r w:rsidRPr="00CA6E14">
        <w:rPr>
          <w:i/>
          <w:color w:val="FF0000"/>
        </w:rPr>
        <w:t>     </w:t>
      </w:r>
      <w:r w:rsidRPr="00CA6E14">
        <w:rPr>
          <w:i/>
          <w:color w:val="FF0000"/>
          <w:lang w:val="ru-RU"/>
        </w:rPr>
        <w:t xml:space="preserve"> Сноска. Статья 28 - в редакции Закона РК от 06.02.2023 </w:t>
      </w:r>
      <w:r w:rsidRPr="00CA6E14">
        <w:rPr>
          <w:i/>
          <w:color w:val="000000"/>
          <w:lang w:val="ru-RU"/>
        </w:rPr>
        <w:t>№ 194-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с 01.04.2023).</w:t>
      </w:r>
      <w:r w:rsidRPr="00CA6E14">
        <w:rPr>
          <w:i/>
          <w:lang w:val="ru-RU"/>
        </w:rPr>
        <w:br/>
      </w:r>
      <w:r w:rsidRPr="00CA6E14">
        <w:rPr>
          <w:b/>
          <w:color w:val="000000"/>
          <w:lang w:val="ru-RU"/>
        </w:rPr>
        <w:t>Статья 29.</w:t>
      </w:r>
      <w:r w:rsidRPr="00290ED4">
        <w:rPr>
          <w:b/>
          <w:color w:val="000000"/>
          <w:lang w:val="ru-RU"/>
        </w:rPr>
        <w:t xml:space="preserve"> Общественный мониторинг качества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7" w:name="z7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8" w:name="z222"/>
      <w:bookmarkEnd w:id="127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9" w:name="z79"/>
      <w:bookmarkEnd w:id="12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0" w:name="z80"/>
      <w:bookmarkEnd w:id="1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3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Казахстан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предложения по повышению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1" w:name="z19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2" w:name="z81"/>
      <w:bookmarkEnd w:id="1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услуг.</w:t>
      </w:r>
    </w:p>
    <w:bookmarkEnd w:id="132"/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A6E14">
        <w:rPr>
          <w:i/>
          <w:color w:val="FF0000"/>
          <w:lang w:val="ru-RU"/>
        </w:rPr>
        <w:t xml:space="preserve">Сноска. Статья 29 с изменениями, внесенными законами РК от 17.11.2015 </w:t>
      </w:r>
      <w:r w:rsidRPr="00CA6E14">
        <w:rPr>
          <w:i/>
          <w:color w:val="000000"/>
          <w:lang w:val="ru-RU"/>
        </w:rPr>
        <w:t>№ 408-</w:t>
      </w:r>
      <w:r w:rsidRPr="00CA6E14">
        <w:rPr>
          <w:i/>
          <w:color w:val="000000"/>
        </w:rPr>
        <w:t>V</w:t>
      </w:r>
      <w:r w:rsidRPr="00CA6E14">
        <w:rPr>
          <w:i/>
          <w:color w:val="FF0000"/>
          <w:lang w:val="ru-RU"/>
        </w:rPr>
        <w:t xml:space="preserve"> (</w:t>
      </w:r>
      <w:r w:rsidRPr="00CA6E14">
        <w:rPr>
          <w:i/>
          <w:color w:val="000000"/>
          <w:lang w:val="ru-RU"/>
        </w:rPr>
        <w:t>вводится</w:t>
      </w:r>
      <w:r w:rsidRPr="00CA6E14">
        <w:rPr>
          <w:i/>
          <w:color w:val="FF0000"/>
          <w:lang w:val="ru-RU"/>
        </w:rPr>
        <w:t xml:space="preserve"> в действие с 01.03.2016); от 25.11.2019 </w:t>
      </w:r>
      <w:r w:rsidRPr="00CA6E14">
        <w:rPr>
          <w:i/>
          <w:color w:val="000000"/>
          <w:lang w:val="ru-RU"/>
        </w:rPr>
        <w:t>№ 272-</w:t>
      </w:r>
      <w:r w:rsidRPr="00CA6E14">
        <w:rPr>
          <w:i/>
          <w:color w:val="000000"/>
        </w:rPr>
        <w:t>VI</w:t>
      </w:r>
      <w:r w:rsidRPr="00CA6E1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A6E14">
        <w:rPr>
          <w:i/>
          <w:color w:val="000000"/>
          <w:lang w:val="ru-RU"/>
        </w:rPr>
        <w:t>№ 141-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CA6E14">
        <w:rPr>
          <w:i/>
          <w:color w:val="000000"/>
          <w:lang w:val="ru-RU"/>
        </w:rPr>
        <w:t>№ 134-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CA6E14">
        <w:rPr>
          <w:i/>
          <w:lang w:val="ru-RU"/>
        </w:rPr>
        <w:br/>
      </w:r>
      <w:bookmarkStart w:id="133" w:name="z82"/>
      <w:r w:rsidRPr="00290ED4">
        <w:rPr>
          <w:b/>
          <w:color w:val="000000"/>
          <w:lang w:val="ru-RU"/>
        </w:rPr>
        <w:t xml:space="preserve"> Глава 6. ЗАКЛЮЧИТЕЛЬНЫЕ ПОЛОЖЕНИЯ</w:t>
      </w:r>
    </w:p>
    <w:bookmarkEnd w:id="13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31. Порядок введения в действие настоящего Закона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Настоящий Закон вводится в действие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</w:tblGrid>
      <w:tr w:rsidR="00E829A3" w:rsidRPr="00290ED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9A3" w:rsidRPr="00290ED4" w:rsidRDefault="00290ED4">
            <w:pPr>
              <w:spacing w:after="0"/>
              <w:rPr>
                <w:lang w:val="ru-RU"/>
              </w:rPr>
            </w:pPr>
            <w:r w:rsidRPr="00290ED4">
              <w:rPr>
                <w:color w:val="000000"/>
              </w:rPr>
              <w:t>     </w:t>
            </w:r>
          </w:p>
        </w:tc>
      </w:tr>
    </w:tbl>
    <w:p w:rsidR="00E829A3" w:rsidRPr="00290ED4" w:rsidRDefault="00E829A3">
      <w:pPr>
        <w:pStyle w:val="disclaimer"/>
        <w:rPr>
          <w:sz w:val="22"/>
          <w:szCs w:val="22"/>
          <w:lang w:val="ru-RU"/>
        </w:rPr>
      </w:pPr>
    </w:p>
    <w:sectPr w:rsidR="00E829A3" w:rsidRPr="00290ED4" w:rsidSect="00CA6E14">
      <w:pgSz w:w="11907" w:h="16839" w:code="9"/>
      <w:pgMar w:top="567" w:right="567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29A3"/>
    <w:rsid w:val="00290ED4"/>
    <w:rsid w:val="004945A3"/>
    <w:rsid w:val="00773630"/>
    <w:rsid w:val="00C80152"/>
    <w:rsid w:val="00CA6E14"/>
    <w:rsid w:val="00E829A3"/>
    <w:rsid w:val="00FF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829A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829A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829A3"/>
    <w:pPr>
      <w:jc w:val="center"/>
    </w:pPr>
    <w:rPr>
      <w:sz w:val="18"/>
      <w:szCs w:val="18"/>
    </w:rPr>
  </w:style>
  <w:style w:type="paragraph" w:customStyle="1" w:styleId="DocDefaults">
    <w:name w:val="DocDefaults"/>
    <w:rsid w:val="00E829A3"/>
  </w:style>
  <w:style w:type="paragraph" w:styleId="ae">
    <w:name w:val="Balloon Text"/>
    <w:basedOn w:val="a"/>
    <w:link w:val="af"/>
    <w:uiPriority w:val="99"/>
    <w:semiHidden/>
    <w:unhideWhenUsed/>
    <w:rsid w:val="00290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0E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11341</Words>
  <Characters>64650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2023-10-03T09:27:00Z</dcterms:created>
  <dcterms:modified xsi:type="dcterms:W3CDTF">2023-10-03T09:27:00Z</dcterms:modified>
</cp:coreProperties>
</file>