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BA0" w:rsidRPr="00FD6BA0" w:rsidRDefault="00FD6BA0" w:rsidP="00FD6BA0">
      <w:pPr>
        <w:spacing w:after="0" w:line="311" w:lineRule="atLeast"/>
        <w:textAlignment w:val="baseline"/>
        <w:outlineLvl w:val="0"/>
        <w:rPr>
          <w:rFonts w:ascii="Times New Roman" w:eastAsia="Times New Roman" w:hAnsi="Times New Roman" w:cs="Times New Roman"/>
          <w:color w:val="444444"/>
          <w:kern w:val="36"/>
          <w:sz w:val="24"/>
          <w:szCs w:val="24"/>
        </w:rPr>
      </w:pPr>
      <w:proofErr w:type="spellStart"/>
      <w:r w:rsidRPr="00FD6BA0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</w:rPr>
        <w:t>Мектепке</w:t>
      </w:r>
      <w:proofErr w:type="spellEnd"/>
      <w:r w:rsidRPr="00FD6BA0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</w:rPr>
        <w:t>дейінгі</w:t>
      </w:r>
      <w:proofErr w:type="spellEnd"/>
      <w:r w:rsidRPr="00FD6BA0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</w:rPr>
        <w:t xml:space="preserve"> және орта </w:t>
      </w:r>
      <w:proofErr w:type="spellStart"/>
      <w:r w:rsidRPr="00FD6BA0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</w:rPr>
        <w:t>бі</w:t>
      </w:r>
      <w:proofErr w:type="gramStart"/>
      <w:r w:rsidRPr="00FD6BA0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</w:rPr>
        <w:t>л</w:t>
      </w:r>
      <w:proofErr w:type="gramEnd"/>
      <w:r w:rsidRPr="00FD6BA0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</w:rPr>
        <w:t>ім</w:t>
      </w:r>
      <w:proofErr w:type="spellEnd"/>
      <w:r w:rsidRPr="00FD6BA0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</w:rPr>
        <w:t xml:space="preserve"> беру ұйымдарын бейнебақылау жүйелерімен жарақтауға </w:t>
      </w:r>
      <w:proofErr w:type="spellStart"/>
      <w:r w:rsidRPr="00FD6BA0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</w:rPr>
        <w:t>стандарттарды</w:t>
      </w:r>
      <w:proofErr w:type="spellEnd"/>
      <w:r w:rsidRPr="00FD6BA0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</w:rPr>
        <w:t xml:space="preserve"> және оларға қойылатын </w:t>
      </w:r>
      <w:proofErr w:type="spellStart"/>
      <w:r w:rsidRPr="00FD6BA0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</w:rPr>
        <w:t>талаптарды</w:t>
      </w:r>
      <w:proofErr w:type="spellEnd"/>
      <w:r w:rsidRPr="00FD6BA0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</w:rPr>
        <w:t>бекіту</w:t>
      </w:r>
      <w:proofErr w:type="spellEnd"/>
      <w:r w:rsidRPr="00FD6BA0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</w:rPr>
        <w:t>туралы</w:t>
      </w:r>
      <w:proofErr w:type="spellEnd"/>
    </w:p>
    <w:p w:rsidR="00FD6BA0" w:rsidRPr="00FD6BA0" w:rsidRDefault="00FD6BA0" w:rsidP="00FD6BA0">
      <w:pPr>
        <w:spacing w:before="83" w:after="0" w:line="197" w:lineRule="atLeast"/>
        <w:textAlignment w:val="baseline"/>
        <w:rPr>
          <w:rFonts w:ascii="Times New Roman" w:eastAsia="Times New Roman" w:hAnsi="Times New Roman" w:cs="Times New Roman"/>
          <w:color w:val="666666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666666"/>
          <w:spacing w:val="1"/>
          <w:sz w:val="24"/>
          <w:szCs w:val="24"/>
        </w:rPr>
        <w:t xml:space="preserve">Қазақстан </w:t>
      </w:r>
      <w:proofErr w:type="spellStart"/>
      <w:r w:rsidRPr="00FD6BA0">
        <w:rPr>
          <w:rFonts w:ascii="Times New Roman" w:eastAsia="Times New Roman" w:hAnsi="Times New Roman" w:cs="Times New Roman"/>
          <w:color w:val="666666"/>
          <w:spacing w:val="1"/>
          <w:sz w:val="24"/>
          <w:szCs w:val="24"/>
        </w:rPr>
        <w:t>Республикасы</w:t>
      </w:r>
      <w:proofErr w:type="spellEnd"/>
      <w:r w:rsidRPr="00FD6BA0">
        <w:rPr>
          <w:rFonts w:ascii="Times New Roman" w:eastAsia="Times New Roman" w:hAnsi="Times New Roman" w:cs="Times New Roman"/>
          <w:color w:val="666666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666666"/>
          <w:spacing w:val="1"/>
          <w:sz w:val="24"/>
          <w:szCs w:val="24"/>
        </w:rPr>
        <w:t>Ішкі</w:t>
      </w:r>
      <w:proofErr w:type="spellEnd"/>
      <w:r w:rsidRPr="00FD6BA0">
        <w:rPr>
          <w:rFonts w:ascii="Times New Roman" w:eastAsia="Times New Roman" w:hAnsi="Times New Roman" w:cs="Times New Roman"/>
          <w:color w:val="666666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666666"/>
          <w:spacing w:val="1"/>
          <w:sz w:val="24"/>
          <w:szCs w:val="24"/>
        </w:rPr>
        <w:t>істер</w:t>
      </w:r>
      <w:proofErr w:type="spellEnd"/>
      <w:r w:rsidRPr="00FD6BA0">
        <w:rPr>
          <w:rFonts w:ascii="Times New Roman" w:eastAsia="Times New Roman" w:hAnsi="Times New Roman" w:cs="Times New Roman"/>
          <w:color w:val="666666"/>
          <w:spacing w:val="1"/>
          <w:sz w:val="24"/>
          <w:szCs w:val="24"/>
        </w:rPr>
        <w:t xml:space="preserve"> министрінің 2019 жылғы 23 қаңтардағы № 49 және Қазақстан </w:t>
      </w:r>
      <w:proofErr w:type="spellStart"/>
      <w:r w:rsidRPr="00FD6BA0">
        <w:rPr>
          <w:rFonts w:ascii="Times New Roman" w:eastAsia="Times New Roman" w:hAnsi="Times New Roman" w:cs="Times New Roman"/>
          <w:color w:val="666666"/>
          <w:spacing w:val="1"/>
          <w:sz w:val="24"/>
          <w:szCs w:val="24"/>
        </w:rPr>
        <w:t>Республикасы</w:t>
      </w:r>
      <w:proofErr w:type="spellEnd"/>
      <w:proofErr w:type="gramStart"/>
      <w:r w:rsidRPr="00FD6BA0">
        <w:rPr>
          <w:rFonts w:ascii="Times New Roman" w:eastAsia="Times New Roman" w:hAnsi="Times New Roman" w:cs="Times New Roman"/>
          <w:color w:val="666666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666666"/>
          <w:spacing w:val="1"/>
          <w:sz w:val="24"/>
          <w:szCs w:val="24"/>
        </w:rPr>
        <w:t>Б</w:t>
      </w:r>
      <w:proofErr w:type="gramEnd"/>
      <w:r w:rsidRPr="00FD6BA0">
        <w:rPr>
          <w:rFonts w:ascii="Times New Roman" w:eastAsia="Times New Roman" w:hAnsi="Times New Roman" w:cs="Times New Roman"/>
          <w:color w:val="666666"/>
          <w:spacing w:val="1"/>
          <w:sz w:val="24"/>
          <w:szCs w:val="24"/>
        </w:rPr>
        <w:t>ілім</w:t>
      </w:r>
      <w:proofErr w:type="spellEnd"/>
      <w:r w:rsidRPr="00FD6BA0">
        <w:rPr>
          <w:rFonts w:ascii="Times New Roman" w:eastAsia="Times New Roman" w:hAnsi="Times New Roman" w:cs="Times New Roman"/>
          <w:color w:val="666666"/>
          <w:spacing w:val="1"/>
          <w:sz w:val="24"/>
          <w:szCs w:val="24"/>
        </w:rPr>
        <w:t xml:space="preserve"> беру және ғылым министрінің 2019 жылғы 23 қаңтардағы № 32 </w:t>
      </w:r>
      <w:proofErr w:type="spellStart"/>
      <w:r w:rsidRPr="00FD6BA0">
        <w:rPr>
          <w:rFonts w:ascii="Times New Roman" w:eastAsia="Times New Roman" w:hAnsi="Times New Roman" w:cs="Times New Roman"/>
          <w:color w:val="666666"/>
          <w:spacing w:val="1"/>
          <w:sz w:val="24"/>
          <w:szCs w:val="24"/>
        </w:rPr>
        <w:t>бірлескен</w:t>
      </w:r>
      <w:proofErr w:type="spellEnd"/>
      <w:r w:rsidRPr="00FD6BA0">
        <w:rPr>
          <w:rFonts w:ascii="Times New Roman" w:eastAsia="Times New Roman" w:hAnsi="Times New Roman" w:cs="Times New Roman"/>
          <w:color w:val="666666"/>
          <w:spacing w:val="1"/>
          <w:sz w:val="24"/>
          <w:szCs w:val="24"/>
        </w:rPr>
        <w:t xml:space="preserve"> бұйрығы. Қазақстан Республикасының Әділет </w:t>
      </w:r>
      <w:proofErr w:type="spellStart"/>
      <w:r w:rsidRPr="00FD6BA0">
        <w:rPr>
          <w:rFonts w:ascii="Times New Roman" w:eastAsia="Times New Roman" w:hAnsi="Times New Roman" w:cs="Times New Roman"/>
          <w:color w:val="666666"/>
          <w:spacing w:val="1"/>
          <w:sz w:val="24"/>
          <w:szCs w:val="24"/>
        </w:rPr>
        <w:t>министрлігінде</w:t>
      </w:r>
      <w:proofErr w:type="spellEnd"/>
      <w:r w:rsidRPr="00FD6BA0">
        <w:rPr>
          <w:rFonts w:ascii="Times New Roman" w:eastAsia="Times New Roman" w:hAnsi="Times New Roman" w:cs="Times New Roman"/>
          <w:color w:val="666666"/>
          <w:spacing w:val="1"/>
          <w:sz w:val="24"/>
          <w:szCs w:val="24"/>
        </w:rPr>
        <w:t xml:space="preserve"> 2019 жылғы 25 қаңтарда № 18239 </w:t>
      </w:r>
      <w:proofErr w:type="spellStart"/>
      <w:r w:rsidRPr="00FD6BA0">
        <w:rPr>
          <w:rFonts w:ascii="Times New Roman" w:eastAsia="Times New Roman" w:hAnsi="Times New Roman" w:cs="Times New Roman"/>
          <w:color w:val="666666"/>
          <w:spacing w:val="1"/>
          <w:sz w:val="24"/>
          <w:szCs w:val="24"/>
        </w:rPr>
        <w:t>болып</w:t>
      </w:r>
      <w:proofErr w:type="spellEnd"/>
      <w:r w:rsidRPr="00FD6BA0">
        <w:rPr>
          <w:rFonts w:ascii="Times New Roman" w:eastAsia="Times New Roman" w:hAnsi="Times New Roman" w:cs="Times New Roman"/>
          <w:color w:val="666666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666666"/>
          <w:spacing w:val="1"/>
          <w:sz w:val="24"/>
          <w:szCs w:val="24"/>
        </w:rPr>
        <w:t>тіркелді</w:t>
      </w:r>
      <w:proofErr w:type="spellEnd"/>
      <w:r w:rsidRPr="00FD6BA0">
        <w:rPr>
          <w:rFonts w:ascii="Times New Roman" w:eastAsia="Times New Roman" w:hAnsi="Times New Roman" w:cs="Times New Roman"/>
          <w:color w:val="666666"/>
          <w:spacing w:val="1"/>
          <w:sz w:val="24"/>
          <w:szCs w:val="24"/>
        </w:rPr>
        <w:t>.</w:t>
      </w:r>
    </w:p>
    <w:p w:rsidR="00FD6BA0" w:rsidRPr="00FD6BA0" w:rsidRDefault="00FD6BA0" w:rsidP="00FD6BA0">
      <w:pPr>
        <w:numPr>
          <w:ilvl w:val="0"/>
          <w:numId w:val="1"/>
        </w:numPr>
        <w:spacing w:after="0" w:line="155" w:lineRule="atLeast"/>
        <w:ind w:left="176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hyperlink r:id="rId5" w:history="1">
        <w:r w:rsidRPr="00FD6BA0">
          <w:rPr>
            <w:rFonts w:ascii="Times New Roman" w:eastAsia="Times New Roman" w:hAnsi="Times New Roman" w:cs="Times New Roman"/>
            <w:color w:val="073A5E"/>
            <w:spacing w:val="3"/>
            <w:sz w:val="24"/>
            <w:szCs w:val="24"/>
            <w:u w:val="single"/>
          </w:rPr>
          <w:t>Мәтін</w:t>
        </w:r>
      </w:hyperlink>
    </w:p>
    <w:p w:rsidR="00FD6BA0" w:rsidRPr="00FD6BA0" w:rsidRDefault="00FD6BA0" w:rsidP="00FD6BA0">
      <w:pPr>
        <w:numPr>
          <w:ilvl w:val="0"/>
          <w:numId w:val="1"/>
        </w:numPr>
        <w:spacing w:after="0" w:line="155" w:lineRule="atLeast"/>
        <w:ind w:left="176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proofErr w:type="spellStart"/>
      <w:r w:rsidRPr="00FD6BA0">
        <w:rPr>
          <w:rFonts w:ascii="Times New Roman" w:eastAsia="Times New Roman" w:hAnsi="Times New Roman" w:cs="Times New Roman"/>
          <w:color w:val="777777"/>
          <w:spacing w:val="3"/>
          <w:sz w:val="24"/>
          <w:szCs w:val="24"/>
          <w:bdr w:val="none" w:sz="0" w:space="0" w:color="auto" w:frame="1"/>
        </w:rPr>
        <w:t>Ресми</w:t>
      </w:r>
      <w:proofErr w:type="spellEnd"/>
      <w:r w:rsidRPr="00FD6BA0">
        <w:rPr>
          <w:rFonts w:ascii="Times New Roman" w:eastAsia="Times New Roman" w:hAnsi="Times New Roman" w:cs="Times New Roman"/>
          <w:color w:val="777777"/>
          <w:spacing w:val="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777777"/>
          <w:spacing w:val="3"/>
          <w:sz w:val="24"/>
          <w:szCs w:val="24"/>
          <w:bdr w:val="none" w:sz="0" w:space="0" w:color="auto" w:frame="1"/>
        </w:rPr>
        <w:t>жарияланым</w:t>
      </w:r>
      <w:proofErr w:type="spellEnd"/>
    </w:p>
    <w:p w:rsidR="00FD6BA0" w:rsidRPr="00FD6BA0" w:rsidRDefault="00FD6BA0" w:rsidP="00FD6BA0">
      <w:pPr>
        <w:numPr>
          <w:ilvl w:val="0"/>
          <w:numId w:val="1"/>
        </w:numPr>
        <w:spacing w:after="0" w:line="155" w:lineRule="atLeast"/>
        <w:ind w:left="176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hyperlink r:id="rId6" w:history="1">
        <w:r w:rsidRPr="00FD6BA0">
          <w:rPr>
            <w:rFonts w:ascii="Times New Roman" w:eastAsia="Times New Roman" w:hAnsi="Times New Roman" w:cs="Times New Roman"/>
            <w:color w:val="1E1E1E"/>
            <w:spacing w:val="3"/>
            <w:sz w:val="24"/>
            <w:szCs w:val="24"/>
            <w:u w:val="single"/>
          </w:rPr>
          <w:t>Ақпарат</w:t>
        </w:r>
      </w:hyperlink>
    </w:p>
    <w:p w:rsidR="00FD6BA0" w:rsidRPr="00FD6BA0" w:rsidRDefault="00FD6BA0" w:rsidP="00FD6BA0">
      <w:pPr>
        <w:numPr>
          <w:ilvl w:val="0"/>
          <w:numId w:val="1"/>
        </w:numPr>
        <w:spacing w:after="0" w:line="155" w:lineRule="atLeast"/>
        <w:ind w:left="176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hyperlink r:id="rId7" w:history="1">
        <w:r w:rsidRPr="00FD6BA0">
          <w:rPr>
            <w:rFonts w:ascii="Times New Roman" w:eastAsia="Times New Roman" w:hAnsi="Times New Roman" w:cs="Times New Roman"/>
            <w:color w:val="1E1E1E"/>
            <w:spacing w:val="3"/>
            <w:sz w:val="24"/>
            <w:szCs w:val="24"/>
            <w:u w:val="single"/>
          </w:rPr>
          <w:t xml:space="preserve">Өзгерістер </w:t>
        </w:r>
        <w:proofErr w:type="spellStart"/>
        <w:r w:rsidRPr="00FD6BA0">
          <w:rPr>
            <w:rFonts w:ascii="Times New Roman" w:eastAsia="Times New Roman" w:hAnsi="Times New Roman" w:cs="Times New Roman"/>
            <w:color w:val="1E1E1E"/>
            <w:spacing w:val="3"/>
            <w:sz w:val="24"/>
            <w:szCs w:val="24"/>
            <w:u w:val="single"/>
          </w:rPr>
          <w:t>тарихы</w:t>
        </w:r>
        <w:proofErr w:type="spellEnd"/>
      </w:hyperlink>
    </w:p>
    <w:p w:rsidR="00FD6BA0" w:rsidRPr="00FD6BA0" w:rsidRDefault="00FD6BA0" w:rsidP="00FD6BA0">
      <w:pPr>
        <w:numPr>
          <w:ilvl w:val="0"/>
          <w:numId w:val="1"/>
        </w:numPr>
        <w:spacing w:after="0" w:line="155" w:lineRule="atLeast"/>
        <w:ind w:left="176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hyperlink r:id="rId8" w:history="1">
        <w:proofErr w:type="spellStart"/>
        <w:r w:rsidRPr="00FD6BA0">
          <w:rPr>
            <w:rFonts w:ascii="Times New Roman" w:eastAsia="Times New Roman" w:hAnsi="Times New Roman" w:cs="Times New Roman"/>
            <w:color w:val="1E1E1E"/>
            <w:spacing w:val="3"/>
            <w:sz w:val="24"/>
            <w:szCs w:val="24"/>
            <w:u w:val="single"/>
          </w:rPr>
          <w:t>Сілтемелер</w:t>
        </w:r>
        <w:proofErr w:type="spellEnd"/>
      </w:hyperlink>
    </w:p>
    <w:p w:rsidR="00FD6BA0" w:rsidRPr="00FD6BA0" w:rsidRDefault="00FD6BA0" w:rsidP="00FD6BA0">
      <w:pPr>
        <w:numPr>
          <w:ilvl w:val="0"/>
          <w:numId w:val="1"/>
        </w:numPr>
        <w:spacing w:after="0" w:line="155" w:lineRule="atLeast"/>
        <w:ind w:left="176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hyperlink r:id="rId9" w:history="1">
        <w:r w:rsidRPr="00FD6BA0">
          <w:rPr>
            <w:rFonts w:ascii="Times New Roman" w:eastAsia="Times New Roman" w:hAnsi="Times New Roman" w:cs="Times New Roman"/>
            <w:color w:val="1E1E1E"/>
            <w:spacing w:val="3"/>
            <w:sz w:val="24"/>
            <w:szCs w:val="24"/>
            <w:u w:val="single"/>
          </w:rPr>
          <w:t>Көшіру</w:t>
        </w:r>
      </w:hyperlink>
    </w:p>
    <w:p w:rsidR="00FD6BA0" w:rsidRPr="00FD6BA0" w:rsidRDefault="00FD6BA0" w:rsidP="00FD6BA0">
      <w:pPr>
        <w:numPr>
          <w:ilvl w:val="0"/>
          <w:numId w:val="1"/>
        </w:numPr>
        <w:spacing w:after="0" w:line="155" w:lineRule="atLeast"/>
        <w:ind w:left="176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444444"/>
          <w:sz w:val="24"/>
          <w:szCs w:val="24"/>
        </w:rPr>
        <w:t>Басқа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ҰЙЫРАМЫЗ:</w:t>
      </w:r>
    </w:p>
    <w:p w:rsidR="00FD6BA0" w:rsidRPr="00FD6BA0" w:rsidRDefault="00FD6BA0" w:rsidP="00FD6BA0">
      <w:pPr>
        <w:spacing w:after="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1. Қоса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берілі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spellEnd"/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отырған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Мектепке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дейінгі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және орта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білім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беру ұйымдарын бейнебақылау жүйелерімен жарақтауға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стандарттар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және оларға қойылатын </w:t>
      </w:r>
      <w:hyperlink r:id="rId10" w:anchor="z11" w:history="1">
        <w:r w:rsidRPr="00FD6BA0">
          <w:rPr>
            <w:rFonts w:ascii="Times New Roman" w:eastAsia="Times New Roman" w:hAnsi="Times New Roman" w:cs="Times New Roman"/>
            <w:color w:val="073A5E"/>
            <w:spacing w:val="1"/>
            <w:sz w:val="24"/>
            <w:szCs w:val="24"/>
            <w:u w:val="single"/>
          </w:rPr>
          <w:t>талаптар</w:t>
        </w:r>
      </w:hyperlink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бекітілсін.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2. Қазақстан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Республикасы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Ішкі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істер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министрлігі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ің Әкімшілік полиция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комитеті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Қазақстан Республикасының заңнамасында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белгіленген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тәртіппен: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1) осы бұйрықты Қазақстан Республикасының Әділет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министрлігінде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мемлекеттік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тіркеуді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2) осы бұйрықты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мемлекеттік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тіркеген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күнінен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бастап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күнтізбелік он күн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ішінде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оның қазақ және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орыс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тілдеріндегі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көшірмелерін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ресми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жариялау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және Қазақстан Республикасының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нормативтік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құқықтық актілерінің эталондық бақылау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банкіне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енгізу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үшін "Республикалық құқықты</w:t>
      </w:r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қ ақпарат орталығы" шаруашылық жүргізу құқығындағы республикалық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мемлекеттік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әсіпорнына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жолдауды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3) осы бұйрықты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ресми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жариялағаннан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кейін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ведомстволық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интернет-ресурстарда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орналастыруды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4) осы бұйрықты Қазақстан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Республикасы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Әділет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министрлігінде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мемлекеттік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тіркегеннен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кейін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он жұмыс күні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ішінде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осы тармақтың 1), 2) және 3) тармақшаларында көзделген іс-шаралардың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орындалуы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туралы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мәліметтерді Қазақстан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Республикасы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Ішкі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істер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министрлігін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ің З</w:t>
      </w:r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аң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департаменті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және Қазақстан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Республикасы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Білім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және ғылым министрлігін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ің З</w:t>
      </w:r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аң қызметі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департаментіне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ұсынуды қамтамасыз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етсін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3. Осы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бірлескен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бұйрықтың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орындалуын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бақылау Қазақстан Республикасыны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ң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ілім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және ғылым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вице-министрі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Э.А. Суханбердиеваға және Қазақстан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Республикасы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Ішкі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істер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министрінің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орынбасары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Е.З. Тургумбаевқа жүктелсін.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4. Осы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бірлескен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бұйрық алғашқы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ресми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жарияланған күнінен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кейі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spellEnd"/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күнтізбелік он күн өткеннен соң қолданысқа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енгізіледі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tbl>
      <w:tblPr>
        <w:tblW w:w="9241" w:type="dxa"/>
        <w:tblCellMar>
          <w:left w:w="0" w:type="dxa"/>
          <w:right w:w="0" w:type="dxa"/>
        </w:tblCellMar>
        <w:tblLook w:val="04A0"/>
      </w:tblPr>
      <w:tblGrid>
        <w:gridCol w:w="6010"/>
        <w:gridCol w:w="3231"/>
      </w:tblGrid>
      <w:tr w:rsidR="00FD6BA0" w:rsidRPr="00FD6BA0" w:rsidTr="00FD6BA0">
        <w:trPr>
          <w:gridAfter w:val="1"/>
          <w:wAfter w:w="2580" w:type="dxa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1" w:type="dxa"/>
              <w:left w:w="52" w:type="dxa"/>
              <w:bottom w:w="31" w:type="dxa"/>
              <w:right w:w="52" w:type="dxa"/>
            </w:tcMar>
            <w:hideMark/>
          </w:tcPr>
          <w:p w:rsidR="00FD6BA0" w:rsidRPr="00FD6BA0" w:rsidRDefault="00FD6BA0" w:rsidP="00FD6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B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      Қазақстан Республикасының</w:t>
            </w:r>
          </w:p>
        </w:tc>
      </w:tr>
      <w:tr w:rsidR="00FD6BA0" w:rsidRPr="00FD6BA0" w:rsidTr="00FD6BA0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1" w:type="dxa"/>
              <w:left w:w="52" w:type="dxa"/>
              <w:bottom w:w="31" w:type="dxa"/>
              <w:right w:w="52" w:type="dxa"/>
            </w:tcMar>
            <w:hideMark/>
          </w:tcPr>
          <w:p w:rsidR="00FD6BA0" w:rsidRPr="00FD6BA0" w:rsidRDefault="00FD6BA0" w:rsidP="00FD6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B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      </w:t>
            </w:r>
            <w:proofErr w:type="spellStart"/>
            <w:r w:rsidRPr="00FD6B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Бі</w:t>
            </w:r>
            <w:proofErr w:type="gramStart"/>
            <w:r w:rsidRPr="00FD6B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л</w:t>
            </w:r>
            <w:proofErr w:type="gramEnd"/>
            <w:r w:rsidRPr="00FD6B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ім</w:t>
            </w:r>
            <w:proofErr w:type="spellEnd"/>
            <w:r w:rsidRPr="00FD6B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және ғылым </w:t>
            </w:r>
            <w:proofErr w:type="spellStart"/>
            <w:r w:rsidRPr="00FD6B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министрі</w:t>
            </w:r>
            <w:proofErr w:type="spellEnd"/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1" w:type="dxa"/>
              <w:left w:w="52" w:type="dxa"/>
              <w:bottom w:w="31" w:type="dxa"/>
              <w:right w:w="52" w:type="dxa"/>
            </w:tcMar>
            <w:hideMark/>
          </w:tcPr>
          <w:p w:rsidR="00FD6BA0" w:rsidRPr="00FD6BA0" w:rsidRDefault="00FD6BA0" w:rsidP="00FD6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B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_________Е. Сағадиев</w:t>
            </w:r>
          </w:p>
        </w:tc>
      </w:tr>
      <w:tr w:rsidR="00FD6BA0" w:rsidRPr="00FD6BA0" w:rsidTr="00FD6BA0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1" w:type="dxa"/>
              <w:left w:w="52" w:type="dxa"/>
              <w:bottom w:w="31" w:type="dxa"/>
              <w:right w:w="52" w:type="dxa"/>
            </w:tcMar>
            <w:hideMark/>
          </w:tcPr>
          <w:p w:rsidR="00FD6BA0" w:rsidRPr="00FD6BA0" w:rsidRDefault="00FD6BA0" w:rsidP="00FD6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B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      Қазақстан Республикасының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FD6BA0" w:rsidRPr="00FD6BA0" w:rsidRDefault="00FD6BA0" w:rsidP="00FD6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6BA0" w:rsidRPr="00FD6BA0" w:rsidTr="00FD6BA0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1" w:type="dxa"/>
              <w:left w:w="52" w:type="dxa"/>
              <w:bottom w:w="31" w:type="dxa"/>
              <w:right w:w="52" w:type="dxa"/>
            </w:tcMar>
            <w:hideMark/>
          </w:tcPr>
          <w:p w:rsidR="00FD6BA0" w:rsidRPr="00FD6BA0" w:rsidRDefault="00FD6BA0" w:rsidP="00FD6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B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lastRenderedPageBreak/>
              <w:t xml:space="preserve">      </w:t>
            </w:r>
            <w:proofErr w:type="spellStart"/>
            <w:r w:rsidRPr="00FD6B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Ішкі</w:t>
            </w:r>
            <w:proofErr w:type="spellEnd"/>
            <w:r w:rsidRPr="00FD6B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FD6B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істер</w:t>
            </w:r>
            <w:proofErr w:type="spellEnd"/>
            <w:r w:rsidRPr="00FD6B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FD6B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министрі</w:t>
            </w:r>
            <w:proofErr w:type="spellEnd"/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1" w:type="dxa"/>
              <w:left w:w="52" w:type="dxa"/>
              <w:bottom w:w="31" w:type="dxa"/>
              <w:right w:w="52" w:type="dxa"/>
            </w:tcMar>
            <w:hideMark/>
          </w:tcPr>
          <w:p w:rsidR="00FD6BA0" w:rsidRPr="00FD6BA0" w:rsidRDefault="00FD6BA0" w:rsidP="00FD6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B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_________Қ. Қасымов</w:t>
            </w:r>
          </w:p>
        </w:tc>
      </w:tr>
    </w:tbl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     "КЕЛІСІЛДІ"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     Қазақстан Республикасының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Қаржы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министрлігі</w:t>
      </w:r>
      <w:proofErr w:type="spellEnd"/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     "____"____________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     "КЕЛІСІЛДІ"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     Қазақстан Республикасының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Ақпарат және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коммуникациялар</w:t>
      </w:r>
      <w:proofErr w:type="spellEnd"/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министрлігі</w:t>
      </w:r>
      <w:proofErr w:type="spellEnd"/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     "____"____________</w:t>
      </w:r>
    </w:p>
    <w:tbl>
      <w:tblPr>
        <w:tblW w:w="9241" w:type="dxa"/>
        <w:tblCellMar>
          <w:left w:w="0" w:type="dxa"/>
          <w:right w:w="0" w:type="dxa"/>
        </w:tblCellMar>
        <w:tblLook w:val="04A0"/>
      </w:tblPr>
      <w:tblGrid>
        <w:gridCol w:w="5815"/>
        <w:gridCol w:w="3426"/>
      </w:tblGrid>
      <w:tr w:rsidR="00FD6BA0" w:rsidRPr="00FD6BA0" w:rsidTr="00FD6BA0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1" w:type="dxa"/>
              <w:left w:w="52" w:type="dxa"/>
              <w:bottom w:w="31" w:type="dxa"/>
              <w:right w:w="52" w:type="dxa"/>
            </w:tcMar>
            <w:hideMark/>
          </w:tcPr>
          <w:p w:rsidR="00FD6BA0" w:rsidRPr="00FD6BA0" w:rsidRDefault="00FD6BA0" w:rsidP="00FD6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B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1" w:type="dxa"/>
              <w:left w:w="52" w:type="dxa"/>
              <w:bottom w:w="31" w:type="dxa"/>
              <w:right w:w="52" w:type="dxa"/>
            </w:tcMar>
            <w:hideMark/>
          </w:tcPr>
          <w:p w:rsidR="00FD6BA0" w:rsidRPr="00FD6BA0" w:rsidRDefault="00FD6BA0" w:rsidP="00FD6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z10"/>
            <w:bookmarkEnd w:id="0"/>
            <w:r w:rsidRPr="00FD6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Қазақстан </w:t>
            </w:r>
            <w:proofErr w:type="spellStart"/>
            <w:r w:rsidRPr="00FD6BA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</w:p>
        </w:tc>
      </w:tr>
      <w:tr w:rsidR="00FD6BA0" w:rsidRPr="00FD6BA0" w:rsidTr="00FD6BA0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1" w:type="dxa"/>
              <w:left w:w="52" w:type="dxa"/>
              <w:bottom w:w="31" w:type="dxa"/>
              <w:right w:w="52" w:type="dxa"/>
            </w:tcMar>
            <w:hideMark/>
          </w:tcPr>
          <w:p w:rsidR="00FD6BA0" w:rsidRPr="00FD6BA0" w:rsidRDefault="00FD6BA0" w:rsidP="00FD6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B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1" w:type="dxa"/>
              <w:left w:w="52" w:type="dxa"/>
              <w:bottom w:w="31" w:type="dxa"/>
              <w:right w:w="52" w:type="dxa"/>
            </w:tcMar>
            <w:hideMark/>
          </w:tcPr>
          <w:p w:rsidR="00FD6BA0" w:rsidRPr="00FD6BA0" w:rsidRDefault="00FD6BA0" w:rsidP="00FD6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6BA0">
              <w:rPr>
                <w:rFonts w:ascii="Times New Roman" w:eastAsia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FD6BA0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FD6BA0">
              <w:rPr>
                <w:rFonts w:ascii="Times New Roman" w:eastAsia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FD6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және ғылым министрінің</w:t>
            </w:r>
          </w:p>
        </w:tc>
      </w:tr>
      <w:tr w:rsidR="00FD6BA0" w:rsidRPr="00FD6BA0" w:rsidTr="00FD6BA0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1" w:type="dxa"/>
              <w:left w:w="52" w:type="dxa"/>
              <w:bottom w:w="31" w:type="dxa"/>
              <w:right w:w="52" w:type="dxa"/>
            </w:tcMar>
            <w:hideMark/>
          </w:tcPr>
          <w:p w:rsidR="00FD6BA0" w:rsidRPr="00FD6BA0" w:rsidRDefault="00FD6BA0" w:rsidP="00FD6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B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1" w:type="dxa"/>
              <w:left w:w="52" w:type="dxa"/>
              <w:bottom w:w="31" w:type="dxa"/>
              <w:right w:w="52" w:type="dxa"/>
            </w:tcMar>
            <w:hideMark/>
          </w:tcPr>
          <w:p w:rsidR="00FD6BA0" w:rsidRPr="00FD6BA0" w:rsidRDefault="00FD6BA0" w:rsidP="00FD6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жылғы </w:t>
            </w:r>
            <w:proofErr w:type="gramStart"/>
            <w:r w:rsidRPr="00FD6BA0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proofErr w:type="gramEnd"/>
            <w:r w:rsidRPr="00FD6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қаңтардағы № 32</w:t>
            </w:r>
          </w:p>
        </w:tc>
      </w:tr>
      <w:tr w:rsidR="00FD6BA0" w:rsidRPr="00FD6BA0" w:rsidTr="00FD6BA0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1" w:type="dxa"/>
              <w:left w:w="52" w:type="dxa"/>
              <w:bottom w:w="31" w:type="dxa"/>
              <w:right w:w="52" w:type="dxa"/>
            </w:tcMar>
            <w:hideMark/>
          </w:tcPr>
          <w:p w:rsidR="00FD6BA0" w:rsidRPr="00FD6BA0" w:rsidRDefault="00FD6BA0" w:rsidP="00FD6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B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1" w:type="dxa"/>
              <w:left w:w="52" w:type="dxa"/>
              <w:bottom w:w="31" w:type="dxa"/>
              <w:right w:w="52" w:type="dxa"/>
            </w:tcMar>
            <w:hideMark/>
          </w:tcPr>
          <w:p w:rsidR="00FD6BA0" w:rsidRPr="00FD6BA0" w:rsidRDefault="00FD6BA0" w:rsidP="00FD6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D6BA0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FD6BA0">
              <w:rPr>
                <w:rFonts w:ascii="Times New Roman" w:eastAsia="Times New Roman" w:hAnsi="Times New Roman" w:cs="Times New Roman"/>
                <w:sz w:val="24"/>
                <w:szCs w:val="24"/>
              </w:rPr>
              <w:t>әне</w:t>
            </w:r>
          </w:p>
        </w:tc>
      </w:tr>
      <w:tr w:rsidR="00FD6BA0" w:rsidRPr="00FD6BA0" w:rsidTr="00FD6BA0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1" w:type="dxa"/>
              <w:left w:w="52" w:type="dxa"/>
              <w:bottom w:w="31" w:type="dxa"/>
              <w:right w:w="52" w:type="dxa"/>
            </w:tcMar>
            <w:hideMark/>
          </w:tcPr>
          <w:p w:rsidR="00FD6BA0" w:rsidRPr="00FD6BA0" w:rsidRDefault="00FD6BA0" w:rsidP="00FD6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B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1" w:type="dxa"/>
              <w:left w:w="52" w:type="dxa"/>
              <w:bottom w:w="31" w:type="dxa"/>
              <w:right w:w="52" w:type="dxa"/>
            </w:tcMar>
            <w:hideMark/>
          </w:tcPr>
          <w:p w:rsidR="00FD6BA0" w:rsidRPr="00FD6BA0" w:rsidRDefault="00FD6BA0" w:rsidP="00FD6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Қазақстан </w:t>
            </w:r>
            <w:proofErr w:type="spellStart"/>
            <w:r w:rsidRPr="00FD6BA0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</w:p>
        </w:tc>
      </w:tr>
      <w:tr w:rsidR="00FD6BA0" w:rsidRPr="00FD6BA0" w:rsidTr="00FD6BA0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1" w:type="dxa"/>
              <w:left w:w="52" w:type="dxa"/>
              <w:bottom w:w="31" w:type="dxa"/>
              <w:right w:w="52" w:type="dxa"/>
            </w:tcMar>
            <w:hideMark/>
          </w:tcPr>
          <w:p w:rsidR="00FD6BA0" w:rsidRPr="00FD6BA0" w:rsidRDefault="00FD6BA0" w:rsidP="00FD6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B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1" w:type="dxa"/>
              <w:left w:w="52" w:type="dxa"/>
              <w:bottom w:w="31" w:type="dxa"/>
              <w:right w:w="52" w:type="dxa"/>
            </w:tcMar>
            <w:hideMark/>
          </w:tcPr>
          <w:p w:rsidR="00FD6BA0" w:rsidRPr="00FD6BA0" w:rsidRDefault="00FD6BA0" w:rsidP="00FD6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6BA0">
              <w:rPr>
                <w:rFonts w:ascii="Times New Roman" w:eastAsia="Times New Roman" w:hAnsi="Times New Roman" w:cs="Times New Roman"/>
                <w:sz w:val="24"/>
                <w:szCs w:val="24"/>
              </w:rPr>
              <w:t>Ішкі</w:t>
            </w:r>
            <w:proofErr w:type="spellEnd"/>
            <w:r w:rsidRPr="00FD6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BA0">
              <w:rPr>
                <w:rFonts w:ascii="Times New Roman" w:eastAsia="Times New Roman" w:hAnsi="Times New Roman" w:cs="Times New Roman"/>
                <w:sz w:val="24"/>
                <w:szCs w:val="24"/>
              </w:rPr>
              <w:t>істер</w:t>
            </w:r>
            <w:proofErr w:type="spellEnd"/>
            <w:r w:rsidRPr="00FD6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министрінің</w:t>
            </w:r>
          </w:p>
        </w:tc>
      </w:tr>
      <w:tr w:rsidR="00FD6BA0" w:rsidRPr="00FD6BA0" w:rsidTr="00FD6BA0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1" w:type="dxa"/>
              <w:left w:w="52" w:type="dxa"/>
              <w:bottom w:w="31" w:type="dxa"/>
              <w:right w:w="52" w:type="dxa"/>
            </w:tcMar>
            <w:hideMark/>
          </w:tcPr>
          <w:p w:rsidR="00FD6BA0" w:rsidRPr="00FD6BA0" w:rsidRDefault="00FD6BA0" w:rsidP="00FD6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B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1" w:type="dxa"/>
              <w:left w:w="52" w:type="dxa"/>
              <w:bottom w:w="31" w:type="dxa"/>
              <w:right w:w="52" w:type="dxa"/>
            </w:tcMar>
            <w:hideMark/>
          </w:tcPr>
          <w:p w:rsidR="00FD6BA0" w:rsidRPr="00FD6BA0" w:rsidRDefault="00FD6BA0" w:rsidP="00FD6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жылғы </w:t>
            </w:r>
            <w:proofErr w:type="gramStart"/>
            <w:r w:rsidRPr="00FD6BA0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proofErr w:type="gramEnd"/>
            <w:r w:rsidRPr="00FD6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қаңтардағы</w:t>
            </w:r>
          </w:p>
        </w:tc>
      </w:tr>
      <w:tr w:rsidR="00FD6BA0" w:rsidRPr="00FD6BA0" w:rsidTr="00FD6BA0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1" w:type="dxa"/>
              <w:left w:w="52" w:type="dxa"/>
              <w:bottom w:w="31" w:type="dxa"/>
              <w:right w:w="52" w:type="dxa"/>
            </w:tcMar>
            <w:hideMark/>
          </w:tcPr>
          <w:p w:rsidR="00FD6BA0" w:rsidRPr="00FD6BA0" w:rsidRDefault="00FD6BA0" w:rsidP="00FD6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B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1" w:type="dxa"/>
              <w:left w:w="52" w:type="dxa"/>
              <w:bottom w:w="31" w:type="dxa"/>
              <w:right w:w="52" w:type="dxa"/>
            </w:tcMar>
            <w:hideMark/>
          </w:tcPr>
          <w:p w:rsidR="00FD6BA0" w:rsidRPr="00FD6BA0" w:rsidRDefault="00FD6BA0" w:rsidP="00FD6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49 </w:t>
            </w:r>
            <w:proofErr w:type="spellStart"/>
            <w:r w:rsidRPr="00FD6BA0">
              <w:rPr>
                <w:rFonts w:ascii="Times New Roman" w:eastAsia="Times New Roman" w:hAnsi="Times New Roman" w:cs="Times New Roman"/>
                <w:sz w:val="24"/>
                <w:szCs w:val="24"/>
              </w:rPr>
              <w:t>бірлескен</w:t>
            </w:r>
            <w:proofErr w:type="spellEnd"/>
            <w:r w:rsidRPr="00FD6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бұйрығымен</w:t>
            </w:r>
          </w:p>
        </w:tc>
      </w:tr>
      <w:tr w:rsidR="00FD6BA0" w:rsidRPr="00FD6BA0" w:rsidTr="00FD6BA0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1" w:type="dxa"/>
              <w:left w:w="52" w:type="dxa"/>
              <w:bottom w:w="31" w:type="dxa"/>
              <w:right w:w="52" w:type="dxa"/>
            </w:tcMar>
            <w:hideMark/>
          </w:tcPr>
          <w:p w:rsidR="00FD6BA0" w:rsidRPr="00FD6BA0" w:rsidRDefault="00FD6BA0" w:rsidP="00FD6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B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1" w:type="dxa"/>
              <w:left w:w="52" w:type="dxa"/>
              <w:bottom w:w="31" w:type="dxa"/>
              <w:right w:w="52" w:type="dxa"/>
            </w:tcMar>
            <w:hideMark/>
          </w:tcPr>
          <w:p w:rsidR="00FD6BA0" w:rsidRPr="00FD6BA0" w:rsidRDefault="00FD6BA0" w:rsidP="00FD6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6BA0">
              <w:rPr>
                <w:rFonts w:ascii="Times New Roman" w:eastAsia="Times New Roman" w:hAnsi="Times New Roman" w:cs="Times New Roman"/>
                <w:sz w:val="24"/>
                <w:szCs w:val="24"/>
              </w:rPr>
              <w:t>бекітілген</w:t>
            </w:r>
            <w:proofErr w:type="spellEnd"/>
          </w:p>
        </w:tc>
      </w:tr>
    </w:tbl>
    <w:p w:rsidR="00FD6BA0" w:rsidRPr="00FD6BA0" w:rsidRDefault="00FD6BA0" w:rsidP="00FD6BA0">
      <w:pPr>
        <w:spacing w:before="155" w:after="93" w:line="269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proofErr w:type="spellStart"/>
      <w:r w:rsidRPr="00FD6BA0">
        <w:rPr>
          <w:rFonts w:ascii="Times New Roman" w:eastAsia="Times New Roman" w:hAnsi="Times New Roman" w:cs="Times New Roman"/>
          <w:color w:val="1E1E1E"/>
          <w:sz w:val="24"/>
          <w:szCs w:val="24"/>
        </w:rPr>
        <w:t>Мектепке</w:t>
      </w:r>
      <w:proofErr w:type="spellEnd"/>
      <w:r w:rsidRPr="00FD6BA0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1E1E1E"/>
          <w:sz w:val="24"/>
          <w:szCs w:val="24"/>
        </w:rPr>
        <w:t>дейінгі</w:t>
      </w:r>
      <w:proofErr w:type="spellEnd"/>
      <w:r w:rsidRPr="00FD6BA0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және орта </w:t>
      </w:r>
      <w:proofErr w:type="spellStart"/>
      <w:r w:rsidRPr="00FD6BA0">
        <w:rPr>
          <w:rFonts w:ascii="Times New Roman" w:eastAsia="Times New Roman" w:hAnsi="Times New Roman" w:cs="Times New Roman"/>
          <w:color w:val="1E1E1E"/>
          <w:sz w:val="24"/>
          <w:szCs w:val="24"/>
        </w:rPr>
        <w:t>бі</w:t>
      </w:r>
      <w:proofErr w:type="gramStart"/>
      <w:r w:rsidRPr="00FD6BA0">
        <w:rPr>
          <w:rFonts w:ascii="Times New Roman" w:eastAsia="Times New Roman" w:hAnsi="Times New Roman" w:cs="Times New Roman"/>
          <w:color w:val="1E1E1E"/>
          <w:sz w:val="24"/>
          <w:szCs w:val="24"/>
        </w:rPr>
        <w:t>л</w:t>
      </w:r>
      <w:proofErr w:type="gramEnd"/>
      <w:r w:rsidRPr="00FD6BA0">
        <w:rPr>
          <w:rFonts w:ascii="Times New Roman" w:eastAsia="Times New Roman" w:hAnsi="Times New Roman" w:cs="Times New Roman"/>
          <w:color w:val="1E1E1E"/>
          <w:sz w:val="24"/>
          <w:szCs w:val="24"/>
        </w:rPr>
        <w:t>ім</w:t>
      </w:r>
      <w:proofErr w:type="spellEnd"/>
      <w:r w:rsidRPr="00FD6BA0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беру ұйымдарын бейнебақылау жүйелерімен жарақтауға </w:t>
      </w:r>
      <w:proofErr w:type="spellStart"/>
      <w:r w:rsidRPr="00FD6BA0">
        <w:rPr>
          <w:rFonts w:ascii="Times New Roman" w:eastAsia="Times New Roman" w:hAnsi="Times New Roman" w:cs="Times New Roman"/>
          <w:color w:val="1E1E1E"/>
          <w:sz w:val="24"/>
          <w:szCs w:val="24"/>
        </w:rPr>
        <w:t>стандарттар</w:t>
      </w:r>
      <w:proofErr w:type="spellEnd"/>
      <w:r w:rsidRPr="00FD6BA0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және оларға қойылатын </w:t>
      </w:r>
      <w:proofErr w:type="spellStart"/>
      <w:r w:rsidRPr="00FD6BA0">
        <w:rPr>
          <w:rFonts w:ascii="Times New Roman" w:eastAsia="Times New Roman" w:hAnsi="Times New Roman" w:cs="Times New Roman"/>
          <w:color w:val="1E1E1E"/>
          <w:sz w:val="24"/>
          <w:szCs w:val="24"/>
        </w:rPr>
        <w:t>талаптар</w:t>
      </w:r>
      <w:proofErr w:type="spellEnd"/>
    </w:p>
    <w:p w:rsidR="00FD6BA0" w:rsidRPr="00FD6BA0" w:rsidRDefault="00FD6BA0" w:rsidP="00FD6BA0">
      <w:pPr>
        <w:spacing w:before="155" w:after="93" w:line="269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1-тарау. </w:t>
      </w:r>
      <w:proofErr w:type="spellStart"/>
      <w:r w:rsidRPr="00FD6BA0">
        <w:rPr>
          <w:rFonts w:ascii="Times New Roman" w:eastAsia="Times New Roman" w:hAnsi="Times New Roman" w:cs="Times New Roman"/>
          <w:color w:val="1E1E1E"/>
          <w:sz w:val="24"/>
          <w:szCs w:val="24"/>
        </w:rPr>
        <w:t>Жалпы</w:t>
      </w:r>
      <w:proofErr w:type="spellEnd"/>
      <w:r w:rsidRPr="00FD6BA0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1E1E1E"/>
          <w:sz w:val="24"/>
          <w:szCs w:val="24"/>
        </w:rPr>
        <w:t>ережелер</w:t>
      </w:r>
      <w:proofErr w:type="spellEnd"/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1. 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Осы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Мектепке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дейінгі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және орта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білім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беру ұйымдарын бейнебақылау жүйелерімен жарақтауға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стандарттар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және оларға қойылатын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талаптар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мемлекеттік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мектепке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дейінгі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және орта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білім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беру ұйымдарында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орнатылатын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бейнесигналдарды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беруге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арналған құрал-жабдықтар мен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байланыс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желілеріне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стандарттарды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және оларға қойылатын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талаптарды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ай</w:t>
      </w:r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қындайды.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2. Бейнебақылау жүйесі – объектінің жай-күйі және оның қауіпсіздігі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туралы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көрсетілімдерді алуға арналған техникалық, ақпараттық, бағдарламалық және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пайдалану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үйлесімділігі бар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бірлесі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spellEnd"/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әрекет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ететін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техникалық құралдардың жиынтығы.</w:t>
      </w:r>
    </w:p>
    <w:p w:rsidR="00FD6BA0" w:rsidRPr="00FD6BA0" w:rsidRDefault="00FD6BA0" w:rsidP="00FD6BA0">
      <w:pPr>
        <w:spacing w:before="155" w:after="93" w:line="269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2-тарау. </w:t>
      </w:r>
      <w:proofErr w:type="spellStart"/>
      <w:r w:rsidRPr="00FD6BA0">
        <w:rPr>
          <w:rFonts w:ascii="Times New Roman" w:eastAsia="Times New Roman" w:hAnsi="Times New Roman" w:cs="Times New Roman"/>
          <w:color w:val="1E1E1E"/>
          <w:sz w:val="24"/>
          <w:szCs w:val="24"/>
        </w:rPr>
        <w:t>Мектепке</w:t>
      </w:r>
      <w:proofErr w:type="spellEnd"/>
      <w:r w:rsidRPr="00FD6BA0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1E1E1E"/>
          <w:sz w:val="24"/>
          <w:szCs w:val="24"/>
        </w:rPr>
        <w:t>дейінгі</w:t>
      </w:r>
      <w:proofErr w:type="spellEnd"/>
      <w:r w:rsidRPr="00FD6BA0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және орта </w:t>
      </w:r>
      <w:proofErr w:type="spellStart"/>
      <w:r w:rsidRPr="00FD6BA0">
        <w:rPr>
          <w:rFonts w:ascii="Times New Roman" w:eastAsia="Times New Roman" w:hAnsi="Times New Roman" w:cs="Times New Roman"/>
          <w:color w:val="1E1E1E"/>
          <w:sz w:val="24"/>
          <w:szCs w:val="24"/>
        </w:rPr>
        <w:t>бі</w:t>
      </w:r>
      <w:proofErr w:type="gramStart"/>
      <w:r w:rsidRPr="00FD6BA0">
        <w:rPr>
          <w:rFonts w:ascii="Times New Roman" w:eastAsia="Times New Roman" w:hAnsi="Times New Roman" w:cs="Times New Roman"/>
          <w:color w:val="1E1E1E"/>
          <w:sz w:val="24"/>
          <w:szCs w:val="24"/>
        </w:rPr>
        <w:t>л</w:t>
      </w:r>
      <w:proofErr w:type="gramEnd"/>
      <w:r w:rsidRPr="00FD6BA0">
        <w:rPr>
          <w:rFonts w:ascii="Times New Roman" w:eastAsia="Times New Roman" w:hAnsi="Times New Roman" w:cs="Times New Roman"/>
          <w:color w:val="1E1E1E"/>
          <w:sz w:val="24"/>
          <w:szCs w:val="24"/>
        </w:rPr>
        <w:t>ім</w:t>
      </w:r>
      <w:proofErr w:type="spellEnd"/>
      <w:r w:rsidRPr="00FD6BA0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беру ұйымдарының бейнебақылау жүйелеріне </w:t>
      </w:r>
      <w:proofErr w:type="spellStart"/>
      <w:r w:rsidRPr="00FD6BA0">
        <w:rPr>
          <w:rFonts w:ascii="Times New Roman" w:eastAsia="Times New Roman" w:hAnsi="Times New Roman" w:cs="Times New Roman"/>
          <w:color w:val="1E1E1E"/>
          <w:sz w:val="24"/>
          <w:szCs w:val="24"/>
        </w:rPr>
        <w:t>стандарттар</w:t>
      </w:r>
      <w:proofErr w:type="spellEnd"/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 xml:space="preserve">      3. Бейнебақылау жүйесі көрнекі ақпаратты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арнайы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бөлінген үй-жайында не орталықтандырылған 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үзет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пунктінде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(болған жағдайда) орналасқан техникалық құралға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немесе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жинауға, өңдеуге, көрсетуге және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тіркеуге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арналған техникалық құрал жиынтығына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беруді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қамтамасыз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етеді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4. Бейнебақылау жүйесі жұмысты автоматтандырылған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режимде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қамтамасыз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етеді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және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Жедел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басқару орталықтарының ақпараттық жүйелеріне қосылуды, не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бейнені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аумақтық полиция органдарының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кезекші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бөлімдеріне беру мүмкіндігі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көздейді.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5. Бейнебақылау жүйесі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білім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беру ұйымдарының үй-жайларындағы және оған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іргелес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аумақтардағы ахуалға бақылау жүргізуге, жағдайды бағалауға және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адамдар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мен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объектілерді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сәйкестендіруге, сондай-ақ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объектіге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ұқсатсыз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ену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фактісін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көзбен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шолып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растауға мүмкіндік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береді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6. Ақпаратты сақтау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мерзі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кемінде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30 тәулікті құрауы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тиіс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7.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Мектепке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дейінгі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және орта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бі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ім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беру ұйымдарында бейнебақылау жүйесімен: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     1) ұ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йым</w:t>
      </w:r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ға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іргелес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жатқан аумақтың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периметрі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2) 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бас ж</w:t>
      </w:r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әне қосалқы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кіру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есіктері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3)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адамдар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кө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жиналатын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үй-жайлар (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орындар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);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4)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бі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ім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беру ұйымы басшысының (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меншік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иесінің) қарауы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бойынша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басқа да үй-жайлар жабдықталады.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8.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Білім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беру ұйымының үй-жайларындағы және оған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іргелес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аумақтағы жарықтандыру телекамералардың сезімталдығынан төмен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болса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 тә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ул</w:t>
      </w:r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іктің қараңғы уақытында көрінетін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немесе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инфрақызыл жарық диапазонының жарықтандырылуы (болған жағдайда) қосылады.</w:t>
      </w:r>
    </w:p>
    <w:p w:rsidR="00FD6BA0" w:rsidRPr="00FD6BA0" w:rsidRDefault="00FD6BA0" w:rsidP="00FD6BA0">
      <w:pPr>
        <w:spacing w:before="155" w:after="93" w:line="269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3-тарау. </w:t>
      </w:r>
      <w:proofErr w:type="spellStart"/>
      <w:r w:rsidRPr="00FD6BA0">
        <w:rPr>
          <w:rFonts w:ascii="Times New Roman" w:eastAsia="Times New Roman" w:hAnsi="Times New Roman" w:cs="Times New Roman"/>
          <w:color w:val="1E1E1E"/>
          <w:sz w:val="24"/>
          <w:szCs w:val="24"/>
        </w:rPr>
        <w:t>Мектепке</w:t>
      </w:r>
      <w:proofErr w:type="spellEnd"/>
      <w:r w:rsidRPr="00FD6BA0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1E1E1E"/>
          <w:sz w:val="24"/>
          <w:szCs w:val="24"/>
        </w:rPr>
        <w:t>дейінгі</w:t>
      </w:r>
      <w:proofErr w:type="spellEnd"/>
      <w:r w:rsidRPr="00FD6BA0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және орта </w:t>
      </w:r>
      <w:proofErr w:type="spellStart"/>
      <w:r w:rsidRPr="00FD6BA0">
        <w:rPr>
          <w:rFonts w:ascii="Times New Roman" w:eastAsia="Times New Roman" w:hAnsi="Times New Roman" w:cs="Times New Roman"/>
          <w:color w:val="1E1E1E"/>
          <w:sz w:val="24"/>
          <w:szCs w:val="24"/>
        </w:rPr>
        <w:t>бі</w:t>
      </w:r>
      <w:proofErr w:type="gramStart"/>
      <w:r w:rsidRPr="00FD6BA0">
        <w:rPr>
          <w:rFonts w:ascii="Times New Roman" w:eastAsia="Times New Roman" w:hAnsi="Times New Roman" w:cs="Times New Roman"/>
          <w:color w:val="1E1E1E"/>
          <w:sz w:val="24"/>
          <w:szCs w:val="24"/>
        </w:rPr>
        <w:t>л</w:t>
      </w:r>
      <w:proofErr w:type="gramEnd"/>
      <w:r w:rsidRPr="00FD6BA0">
        <w:rPr>
          <w:rFonts w:ascii="Times New Roman" w:eastAsia="Times New Roman" w:hAnsi="Times New Roman" w:cs="Times New Roman"/>
          <w:color w:val="1E1E1E"/>
          <w:sz w:val="24"/>
          <w:szCs w:val="24"/>
        </w:rPr>
        <w:t>ім</w:t>
      </w:r>
      <w:proofErr w:type="spellEnd"/>
      <w:r w:rsidRPr="00FD6BA0">
        <w:rPr>
          <w:rFonts w:ascii="Times New Roman" w:eastAsia="Times New Roman" w:hAnsi="Times New Roman" w:cs="Times New Roman"/>
          <w:color w:val="1E1E1E"/>
          <w:sz w:val="24"/>
          <w:szCs w:val="24"/>
        </w:rPr>
        <w:t xml:space="preserve"> беру ұйымдарының бейнебақылау жүйелеріне қойылатын </w:t>
      </w:r>
      <w:proofErr w:type="spellStart"/>
      <w:r w:rsidRPr="00FD6BA0">
        <w:rPr>
          <w:rFonts w:ascii="Times New Roman" w:eastAsia="Times New Roman" w:hAnsi="Times New Roman" w:cs="Times New Roman"/>
          <w:color w:val="1E1E1E"/>
          <w:sz w:val="24"/>
          <w:szCs w:val="24"/>
        </w:rPr>
        <w:t>талаптар</w:t>
      </w:r>
      <w:proofErr w:type="spellEnd"/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9.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Террористік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тұ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ғыдан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осал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объектілер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тізбесіне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кірмейтін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мектепке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дейінгі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және орта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білім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беру ұйымдарының бейнебақылау жүйелері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мынадай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талаптарға сәйкес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келеді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1)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бі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proofErr w:type="spellEnd"/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және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одан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көп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жазып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алу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режимінің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болуы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: қозғалыс детекторының жұмыс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істеуі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бойынша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, сыртқы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дабыл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белгісі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, сондай-ақ үздіксіз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жазу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,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жоспар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бойынша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жазу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,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циклды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жазу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2) құрылғыны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іске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осу</w:t>
      </w:r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ға қол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жетімділікті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қорғау және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архивті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жоюдан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және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редакциялаудан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қорғауды қамтамасыз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ету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3)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бейнежазбаны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ты</w:t>
      </w:r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уақыт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режимінде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беру;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4) бірыңғай 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қты уақыт жүйесімен жағдайларды үйлестіру;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 xml:space="preserve">      5)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бейнені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сихронизациялаумен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біруақытта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бірнеше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камерадан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архивті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қарау;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6)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негізгі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электр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көзін сөндіру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кезінде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кемінде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1 сағат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ішінде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құрал-жабдықтың үздіксіз жұмыс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істеуі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7) барлық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кіретін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бейнеағындар үшін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жазып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алудың жылдамдығы –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бі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proofErr w:type="spellEnd"/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серверге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кемінде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450 мегабит/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бір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секундта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8) шығыс бейнеағынның жиынтық жылдамдығы –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бі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proofErr w:type="spellEnd"/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серверге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кемінде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150 мегабит/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бір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секундта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9)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бі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proofErr w:type="spellEnd"/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мониторда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біруақытта 4 және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одан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көп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бейнекамерадан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бейне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көрсету, сондай-ақ әрбір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бейнекамерадан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бейнеақпаратты толық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экранды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көрсету;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10)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мектепке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дейінгі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және орта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бі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ім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беру ұйымдарының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басшылары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қолданушылардың жүйенің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ресурстарына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қолжетімділігі құқығын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шектеу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жедел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және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архивтік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бейнеақпарат,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камераларды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басқару және тағы басқалар);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11)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адамдарды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, көлік құралдарының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мемлекеттік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тіркеу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нөмірлік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белгілерін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және нейрондық жүйелер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негізінде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құрылған басқа да аналитикалық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функцияларды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айырып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тану жүйелерімен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бі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іктіру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мүмкіндігінің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болуы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12)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мектепке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дейінгі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және орта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білім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беру ұйымдарының бейнебақылау жүйесі "Ақпаратты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қ-</w:t>
      </w:r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коммуникациялық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технологиялар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және ақпараттық қауіпсіздікті қамтамасыз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ету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саласындағы бірыңғай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талаптарды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бекіту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туралы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" Қазақстан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Республикасы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Үкіметінің 2016 жылғы 20 желтоқсандағы № 832 қаулысымен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бекітілген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ақпараттық-коммуникациялық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технологиялар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және ақпараттық қауіпсіздікті қамтамасыз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ету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саласындағы бірыңғай талаптарға сәйкес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келеді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13) Бейнебақылау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телекамераларына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талаптар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ажырату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қабілеті –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кемінде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1920х1080 пиксель;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объектив: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варифокалды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,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мегапиксельді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     қысу стандарты – Н.264, MJPEG;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бейнесигналды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құрудың жылдамдығы –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кемінде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25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fps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қолдайтын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желілік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хаттамалар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– TCP/IP, UDP/IP (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Unicast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,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Multicast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 IGMP), RTSP/RTP, NTP, SNMP v2c/v3;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қос ағынды қолдау (ағын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сипаттамалары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тәуелсіз күйге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келті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іледі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);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деректерді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беру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хаттамасын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қолдау ONVIF профиль S;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ең төмен сезімталдық –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кемінде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0,02 лк;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      тағылықтан қорғау;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жұмыс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температурасы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: құрал-жабдық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жергілікті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ауа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райы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үшін қарастырылған климаттық орындауға сәйкес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болуы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тиіс</w:t>
      </w:r>
      <w:proofErr w:type="spellEnd"/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. Жұмыс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сипаттамалары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климаттық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факторлар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- жоғары/төмен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темпуратура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 дымқылдық, жаңбыр, қар, қату, шаң, қырау, тұман, атмосфералық қысым әсеріне сәйкес сақтау;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     инфрақызыл жарық – ұ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ты</w:t>
      </w:r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ғы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кемінде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30 метр жарықдиодты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     жарық әсерінің бұрышы камераның кө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ру б</w:t>
      </w:r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ұрышына сәйкес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болуы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тиіс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,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ішкі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орындау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бейнебақылау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камералары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үшін – қажет болған жағдайда.</w:t>
      </w:r>
    </w:p>
    <w:p w:rsidR="00FD6BA0" w:rsidRPr="00FD6BA0" w:rsidRDefault="00FD6BA0" w:rsidP="00FD6BA0">
      <w:pPr>
        <w:spacing w:after="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14)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Террористік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тұ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ғыдан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осал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объектілер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санатына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жататын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мектепке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дейінгі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және орта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білім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беру ұйымдары бейнебақылау жүйелерімен "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Террористік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тұрғыдан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осал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объектілердің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терроризмге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қарсы қорғалуын ұйымдастыруға қойылатын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талаптарды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бекіту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туралы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" Қазақстан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Республикасы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Үкіметінің 2021 жылғы 6 мамырдағы № 305 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fldChar w:fldCharType="begin"/>
      </w: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instrText xml:space="preserve"> HYPERLINK "https://adilet.zan.kz/kaz/docs/P2100000305" \l "z5" </w:instrText>
      </w: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fldChar w:fldCharType="separate"/>
      </w:r>
      <w:r w:rsidRPr="00FD6BA0">
        <w:rPr>
          <w:rFonts w:ascii="Times New Roman" w:eastAsia="Times New Roman" w:hAnsi="Times New Roman" w:cs="Times New Roman"/>
          <w:color w:val="073A5E"/>
          <w:spacing w:val="1"/>
          <w:sz w:val="24"/>
          <w:szCs w:val="24"/>
          <w:u w:val="single"/>
        </w:rPr>
        <w:t>қаулысына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fldChar w:fldCharType="end"/>
      </w: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сәйкес жабдықталады</w:t>
      </w:r>
    </w:p>
    <w:p w:rsidR="00FD6BA0" w:rsidRPr="00FD6BA0" w:rsidRDefault="00FD6BA0" w:rsidP="00FD6BA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      </w:t>
      </w:r>
      <w:proofErr w:type="spellStart"/>
      <w:r w:rsidRPr="00FD6BA0">
        <w:rPr>
          <w:rFonts w:ascii="Times New Roman" w:eastAsia="Times New Roman" w:hAnsi="Times New Roman" w:cs="Times New Roman"/>
          <w:color w:val="FF0000"/>
          <w:sz w:val="24"/>
          <w:szCs w:val="24"/>
        </w:rPr>
        <w:t>Ескерту</w:t>
      </w:r>
      <w:proofErr w:type="spellEnd"/>
      <w:r w:rsidRPr="00FD6BA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9-тармаққа өзгеріс </w:t>
      </w:r>
      <w:proofErr w:type="spellStart"/>
      <w:r w:rsidRPr="00FD6BA0">
        <w:rPr>
          <w:rFonts w:ascii="Times New Roman" w:eastAsia="Times New Roman" w:hAnsi="Times New Roman" w:cs="Times New Roman"/>
          <w:color w:val="FF0000"/>
          <w:sz w:val="24"/>
          <w:szCs w:val="24"/>
        </w:rPr>
        <w:t>енгізілді</w:t>
      </w:r>
      <w:proofErr w:type="spellEnd"/>
      <w:r w:rsidRPr="00FD6BA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- Қ</w:t>
      </w:r>
      <w:proofErr w:type="gramStart"/>
      <w:r w:rsidRPr="00FD6BA0">
        <w:rPr>
          <w:rFonts w:ascii="Times New Roman" w:eastAsia="Times New Roman" w:hAnsi="Times New Roman" w:cs="Times New Roman"/>
          <w:color w:val="FF0000"/>
          <w:sz w:val="24"/>
          <w:szCs w:val="24"/>
        </w:rPr>
        <w:t>Р</w:t>
      </w:r>
      <w:proofErr w:type="gramEnd"/>
      <w:r w:rsidRPr="00FD6BA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FF0000"/>
          <w:sz w:val="24"/>
          <w:szCs w:val="24"/>
        </w:rPr>
        <w:t>Ішкі</w:t>
      </w:r>
      <w:proofErr w:type="spellEnd"/>
      <w:r w:rsidRPr="00FD6BA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FF0000"/>
          <w:sz w:val="24"/>
          <w:szCs w:val="24"/>
        </w:rPr>
        <w:t>істер</w:t>
      </w:r>
      <w:proofErr w:type="spellEnd"/>
      <w:r w:rsidRPr="00FD6BA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министрінің 20.12.2023 </w:t>
      </w:r>
      <w:hyperlink r:id="rId11" w:anchor="z4" w:history="1">
        <w:r w:rsidRPr="00FD6BA0">
          <w:rPr>
            <w:rFonts w:ascii="Times New Roman" w:eastAsia="Times New Roman" w:hAnsi="Times New Roman" w:cs="Times New Roman"/>
            <w:color w:val="073A5E"/>
            <w:sz w:val="24"/>
            <w:szCs w:val="24"/>
            <w:u w:val="single"/>
          </w:rPr>
          <w:t>№ 912</w:t>
        </w:r>
      </w:hyperlink>
      <w:r w:rsidRPr="00FD6BA0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proofErr w:type="spellStart"/>
      <w:r w:rsidRPr="00FD6BA0">
        <w:rPr>
          <w:rFonts w:ascii="Times New Roman" w:eastAsia="Times New Roman" w:hAnsi="Times New Roman" w:cs="Times New Roman"/>
          <w:color w:val="FF0000"/>
          <w:sz w:val="24"/>
          <w:szCs w:val="24"/>
        </w:rPr>
        <w:t>және</w:t>
      </w:r>
      <w:proofErr w:type="spellEnd"/>
      <w:r w:rsidRPr="00FD6BA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ҚР Оқу-ағарту министрінің 21.12.2023 № 385 (алғашқы </w:t>
      </w:r>
      <w:proofErr w:type="spellStart"/>
      <w:r w:rsidRPr="00FD6BA0">
        <w:rPr>
          <w:rFonts w:ascii="Times New Roman" w:eastAsia="Times New Roman" w:hAnsi="Times New Roman" w:cs="Times New Roman"/>
          <w:color w:val="FF0000"/>
          <w:sz w:val="24"/>
          <w:szCs w:val="24"/>
        </w:rPr>
        <w:t>ресми</w:t>
      </w:r>
      <w:proofErr w:type="spellEnd"/>
      <w:r w:rsidRPr="00FD6BA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жарияланған күнінен </w:t>
      </w:r>
      <w:proofErr w:type="spellStart"/>
      <w:r w:rsidRPr="00FD6BA0">
        <w:rPr>
          <w:rFonts w:ascii="Times New Roman" w:eastAsia="Times New Roman" w:hAnsi="Times New Roman" w:cs="Times New Roman"/>
          <w:color w:val="FF0000"/>
          <w:sz w:val="24"/>
          <w:szCs w:val="24"/>
        </w:rPr>
        <w:t>кейін</w:t>
      </w:r>
      <w:proofErr w:type="spellEnd"/>
      <w:r w:rsidRPr="00FD6BA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күнтізбелік он күн өткен соң қолданысқа </w:t>
      </w:r>
      <w:proofErr w:type="spellStart"/>
      <w:r w:rsidRPr="00FD6BA0">
        <w:rPr>
          <w:rFonts w:ascii="Times New Roman" w:eastAsia="Times New Roman" w:hAnsi="Times New Roman" w:cs="Times New Roman"/>
          <w:color w:val="FF0000"/>
          <w:sz w:val="24"/>
          <w:szCs w:val="24"/>
        </w:rPr>
        <w:t>енгізіледі</w:t>
      </w:r>
      <w:proofErr w:type="spellEnd"/>
      <w:r w:rsidRPr="00FD6BA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) </w:t>
      </w:r>
      <w:proofErr w:type="spellStart"/>
      <w:r w:rsidRPr="00FD6BA0">
        <w:rPr>
          <w:rFonts w:ascii="Times New Roman" w:eastAsia="Times New Roman" w:hAnsi="Times New Roman" w:cs="Times New Roman"/>
          <w:color w:val="FF0000"/>
          <w:sz w:val="24"/>
          <w:szCs w:val="24"/>
        </w:rPr>
        <w:t>бірлескен</w:t>
      </w:r>
      <w:proofErr w:type="spellEnd"/>
      <w:r w:rsidRPr="00FD6BA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бұйрығымен.</w:t>
      </w:r>
      <w:r w:rsidRPr="00FD6BA0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Ескертпе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Варифокалды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– жан-жақты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шолу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бұрышын кеңейтуге мүмкіндік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беретін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әмбебап құрал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болып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табылатын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объектив (фокус қашықтық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ты</w:t>
      </w:r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басқару, бөлшектерді көруді үлкейту);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Н.264 – көрсетілімнің жоғары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сапасын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сақтау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кезінде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бейнеағымды қысудың жоғары дәрежесіне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жеткізуге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арналған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бейнені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қысудың лицензияланған стандарты;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MJPEG – бейнеқысымның кадрлық тәсілі, оның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ерекшелігі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JPEG көрсетілімін қысу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алгоритмі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көмегімен бейнеағынның әрбі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жеке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кадрын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қысу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болып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табылады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fps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–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бі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proofErr w:type="spellEnd"/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секундта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монитор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немесе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телевизор экранындағы кадрлардың саны;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TCP/IP – цифрлық түрде ұсынылған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деректерді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берудің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желілік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моделі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RTSP/RTP – мультимедиялық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деректермен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жұмыс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істейтін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жүйелерде пайдалануға арналған қолданбалы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хаттама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     ONVIF – қауіпсізді</w:t>
      </w:r>
      <w:proofErr w:type="gram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 ж</w:t>
      </w:r>
      <w:proofErr w:type="gram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үйесінің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деректерін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берудің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стандартты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хаттамасы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IP66 – бағдарланған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желілік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хаттама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, TCP/IP хаттамаларының жиынтық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негізі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FD6BA0" w:rsidRPr="00FD6BA0" w:rsidRDefault="00FD6BA0" w:rsidP="00FD6BA0">
      <w:pPr>
        <w:spacing w:after="360" w:line="197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      лк – жарықтандырудың өлшем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бірлігі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(1 люкс = 1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шаршы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метрге</w:t>
      </w:r>
      <w:proofErr w:type="spellEnd"/>
      <w:r w:rsidRPr="00FD6BA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1 люмен).</w:t>
      </w:r>
    </w:p>
    <w:p w:rsidR="00B577FE" w:rsidRDefault="00B577FE"/>
    <w:sectPr w:rsidR="00B57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D1C26"/>
    <w:multiLevelType w:val="multilevel"/>
    <w:tmpl w:val="22FA4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FD6BA0"/>
    <w:rsid w:val="00B577FE"/>
    <w:rsid w:val="00FD6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6B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FD6B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6B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FD6BA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FD6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D6BA0"/>
    <w:rPr>
      <w:color w:val="0000FF"/>
      <w:u w:val="single"/>
    </w:rPr>
  </w:style>
  <w:style w:type="character" w:customStyle="1" w:styleId="note">
    <w:name w:val="note"/>
    <w:basedOn w:val="a0"/>
    <w:rsid w:val="00FD6B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8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2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2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5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7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docs/V1900018239/link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dilet.zan.kz/kaz/docs/V1900018239/histor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V1900018239/info" TargetMode="External"/><Relationship Id="rId11" Type="http://schemas.openxmlformats.org/officeDocument/2006/relationships/hyperlink" Target="https://adilet.zan.kz/kaz/docs/V2300033798" TargetMode="External"/><Relationship Id="rId5" Type="http://schemas.openxmlformats.org/officeDocument/2006/relationships/hyperlink" Target="https://adilet.zan.kz/kaz/docs/V1900018239" TargetMode="External"/><Relationship Id="rId10" Type="http://schemas.openxmlformats.org/officeDocument/2006/relationships/hyperlink" Target="https://adilet.zan.kz/kaz/docs/V19000182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kaz/docs/V1900018239/downlo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1529</Words>
  <Characters>8719</Characters>
  <Application>Microsoft Office Word</Application>
  <DocSecurity>0</DocSecurity>
  <Lines>72</Lines>
  <Paragraphs>20</Paragraphs>
  <ScaleCrop>false</ScaleCrop>
  <Company>Reanimator Extreme Edition</Company>
  <LinksUpToDate>false</LinksUpToDate>
  <CharactersWithSpaces>10228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2024-01-19T05:37:00Z</dcterms:created>
  <dcterms:modified xsi:type="dcterms:W3CDTF">2024-01-19T05:37:00Z</dcterms:modified>
</cp:coreProperties>
</file>