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41ba" w14:textId="8544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62. Зарегистрирован в Министерстве юстиции Республики Казахстан 11 апреля 2023 года № 32276.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13896).</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62</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осуществлению производственного контроля"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осуществлению производственного контроля"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осуществлению производственного контроля.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понятия:</w:t>
      </w:r>
    </w:p>
    <w:bookmarkEnd w:id="13"/>
    <w:bookmarkStart w:name="z20" w:id="14"/>
    <w:p>
      <w:pPr>
        <w:spacing w:after="0"/>
        <w:ind w:left="0"/>
        <w:jc w:val="both"/>
      </w:pPr>
      <w:r>
        <w:rPr>
          <w:rFonts w:ascii="Times New Roman"/>
          <w:b w:val="false"/>
          <w:i w:val="false"/>
          <w:color w:val="000000"/>
          <w:sz w:val="28"/>
        </w:rPr>
        <w:t>
      1) субъект (объекты) государственного контроля и надзора в сфере санитарно-эпидемиологического благополучия населения –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14"/>
    <w:bookmarkStart w:name="z21" w:id="15"/>
    <w:p>
      <w:pPr>
        <w:spacing w:after="0"/>
        <w:ind w:left="0"/>
        <w:jc w:val="both"/>
      </w:pPr>
      <w:r>
        <w:rPr>
          <w:rFonts w:ascii="Times New Roman"/>
          <w:b w:val="false"/>
          <w:i w:val="false"/>
          <w:color w:val="000000"/>
          <w:sz w:val="28"/>
        </w:rPr>
        <w:t>
      2) производственный контроль (самоконтроль)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5"/>
    <w:bookmarkStart w:name="z22" w:id="16"/>
    <w:p>
      <w:pPr>
        <w:spacing w:after="0"/>
        <w:ind w:left="0"/>
        <w:jc w:val="both"/>
      </w:pPr>
      <w:r>
        <w:rPr>
          <w:rFonts w:ascii="Times New Roman"/>
          <w:b w:val="false"/>
          <w:i w:val="false"/>
          <w:color w:val="000000"/>
          <w:sz w:val="28"/>
        </w:rPr>
        <w:t>
      3. Индивидуальные предприниматели и (или) юридические лица разрабатывают, документально оформляют, внедряют и поддерживают в рабочем состоянии эффективную систему производственного контроля (самоконтроля).</w:t>
      </w:r>
    </w:p>
    <w:bookmarkEnd w:id="16"/>
    <w:bookmarkStart w:name="z23" w:id="17"/>
    <w:p>
      <w:pPr>
        <w:spacing w:after="0"/>
        <w:ind w:left="0"/>
        <w:jc w:val="both"/>
      </w:pPr>
      <w:r>
        <w:rPr>
          <w:rFonts w:ascii="Times New Roman"/>
          <w:b w:val="false"/>
          <w:i w:val="false"/>
          <w:color w:val="000000"/>
          <w:sz w:val="28"/>
        </w:rPr>
        <w:t>
      Должностное лицо, ответственное за производственный контроль (самоконтроль) назначается приказом индивидуального предпринимателя и (или) руководителя юридического лица. Своевременность, полнота и достоверность осуществляемого производственного контроля обеспечивается субъектом.</w:t>
      </w:r>
    </w:p>
    <w:bookmarkEnd w:id="17"/>
    <w:bookmarkStart w:name="z24" w:id="18"/>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 (далее – документы нормирования).</w:t>
      </w:r>
    </w:p>
    <w:bookmarkEnd w:id="18"/>
    <w:bookmarkStart w:name="z25" w:id="19"/>
    <w:p>
      <w:pPr>
        <w:spacing w:after="0"/>
        <w:ind w:left="0"/>
        <w:jc w:val="both"/>
      </w:pPr>
      <w:r>
        <w:rPr>
          <w:rFonts w:ascii="Times New Roman"/>
          <w:b w:val="false"/>
          <w:i w:val="false"/>
          <w:color w:val="000000"/>
          <w:sz w:val="28"/>
        </w:rPr>
        <w:t xml:space="preserve">
      5. Объектами производственного контроля (самоконтроля) являются продукция и эпидемически значимые объекты,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bookmarkEnd w:id="19"/>
    <w:bookmarkStart w:name="z26" w:id="20"/>
    <w:p>
      <w:pPr>
        <w:spacing w:after="0"/>
        <w:ind w:left="0"/>
        <w:jc w:val="left"/>
      </w:pPr>
      <w:r>
        <w:rPr>
          <w:rFonts w:ascii="Times New Roman"/>
          <w:b/>
          <w:i w:val="false"/>
          <w:color w:val="000000"/>
        </w:rPr>
        <w:t xml:space="preserve"> Глава 2. Порядок организации и проведения производственного контроля</w:t>
      </w:r>
    </w:p>
    <w:bookmarkEnd w:id="20"/>
    <w:bookmarkStart w:name="z27" w:id="21"/>
    <w:p>
      <w:pPr>
        <w:spacing w:after="0"/>
        <w:ind w:left="0"/>
        <w:jc w:val="both"/>
      </w:pPr>
      <w:r>
        <w:rPr>
          <w:rFonts w:ascii="Times New Roman"/>
          <w:b w:val="false"/>
          <w:i w:val="false"/>
          <w:color w:val="000000"/>
          <w:sz w:val="28"/>
        </w:rPr>
        <w:t>
      6.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21"/>
    <w:bookmarkStart w:name="z28" w:id="22"/>
    <w:p>
      <w:pPr>
        <w:spacing w:after="0"/>
        <w:ind w:left="0"/>
        <w:jc w:val="both"/>
      </w:pPr>
      <w:r>
        <w:rPr>
          <w:rFonts w:ascii="Times New Roman"/>
          <w:b w:val="false"/>
          <w:i w:val="false"/>
          <w:color w:val="000000"/>
          <w:sz w:val="28"/>
        </w:rPr>
        <w:t xml:space="preserve">
      7. Производственный контроль включает в себя требования,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статьи 51 Кодекса Республики Казахстан "О здоровье народа и системе здравоохранения" (далее – Кодекс) и следующее:</w:t>
      </w:r>
    </w:p>
    <w:bookmarkEnd w:id="22"/>
    <w:bookmarkStart w:name="z29" w:id="23"/>
    <w:p>
      <w:pPr>
        <w:spacing w:after="0"/>
        <w:ind w:left="0"/>
        <w:jc w:val="both"/>
      </w:pPr>
      <w:r>
        <w:rPr>
          <w:rFonts w:ascii="Times New Roman"/>
          <w:b w:val="false"/>
          <w:i w:val="false"/>
          <w:color w:val="000000"/>
          <w:sz w:val="28"/>
        </w:rPr>
        <w:t>
      1) осуществление (организацию) лабораторных исследований и замеров в соответствии с требованиями документов нормирования:</w:t>
      </w:r>
    </w:p>
    <w:bookmarkEnd w:id="23"/>
    <w:bookmarkStart w:name="z30" w:id="24"/>
    <w:p>
      <w:pPr>
        <w:spacing w:after="0"/>
        <w:ind w:left="0"/>
        <w:jc w:val="both"/>
      </w:pPr>
      <w:r>
        <w:rPr>
          <w:rFonts w:ascii="Times New Roman"/>
          <w:b w:val="false"/>
          <w:i w:val="false"/>
          <w:color w:val="000000"/>
          <w:sz w:val="28"/>
        </w:rPr>
        <w:t>
      на границе санитарно-защитной зоны (далее – СЗЗ) и в зоне влияния объекта, на рабочих местах, на территории (производственной площадке), с целью оценки влияния производства на человека и его здоровье;</w:t>
      </w:r>
    </w:p>
    <w:bookmarkEnd w:id="24"/>
    <w:bookmarkStart w:name="z31" w:id="25"/>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bookmarkEnd w:id="25"/>
    <w:bookmarkStart w:name="z32" w:id="26"/>
    <w:p>
      <w:pPr>
        <w:spacing w:after="0"/>
        <w:ind w:left="0"/>
        <w:jc w:val="both"/>
      </w:pPr>
      <w:r>
        <w:rPr>
          <w:rFonts w:ascii="Times New Roman"/>
          <w:b w:val="false"/>
          <w:i w:val="false"/>
          <w:color w:val="000000"/>
          <w:sz w:val="28"/>
        </w:rPr>
        <w:t>
      8. Программа производственного контроля разрабатывается с учетом имеющихся на объекте вредностей, опасностей (факторов риска).</w:t>
      </w:r>
    </w:p>
    <w:bookmarkEnd w:id="26"/>
    <w:bookmarkStart w:name="z33" w:id="27"/>
    <w:p>
      <w:pPr>
        <w:spacing w:after="0"/>
        <w:ind w:left="0"/>
        <w:jc w:val="both"/>
      </w:pPr>
      <w:r>
        <w:rPr>
          <w:rFonts w:ascii="Times New Roman"/>
          <w:b w:val="false"/>
          <w:i w:val="false"/>
          <w:color w:val="000000"/>
          <w:sz w:val="28"/>
        </w:rPr>
        <w:t>
      На объектах производства пищевой продукции, внедривших систему анализа опасных факторов и критических контрольных точек (ХАССП), внедрение дополнительной программы производственного контроля не требуется.</w:t>
      </w:r>
    </w:p>
    <w:bookmarkEnd w:id="27"/>
    <w:bookmarkStart w:name="z34" w:id="28"/>
    <w:p>
      <w:pPr>
        <w:spacing w:after="0"/>
        <w:ind w:left="0"/>
        <w:jc w:val="both"/>
      </w:pPr>
      <w:r>
        <w:rPr>
          <w:rFonts w:ascii="Times New Roman"/>
          <w:b w:val="false"/>
          <w:i w:val="false"/>
          <w:color w:val="000000"/>
          <w:sz w:val="28"/>
        </w:rPr>
        <w:t xml:space="preserve">
      9. Разработка программы производственного контроля осуществляется лицами, указанными в </w:t>
      </w:r>
      <w:r>
        <w:rPr>
          <w:rFonts w:ascii="Times New Roman"/>
          <w:b w:val="false"/>
          <w:i w:val="false"/>
          <w:color w:val="000000"/>
          <w:sz w:val="28"/>
        </w:rPr>
        <w:t>пункте 6</w:t>
      </w:r>
      <w:r>
        <w:rPr>
          <w:rFonts w:ascii="Times New Roman"/>
          <w:b w:val="false"/>
          <w:i w:val="false"/>
          <w:color w:val="000000"/>
          <w:sz w:val="28"/>
        </w:rPr>
        <w:t xml:space="preserve"> статьи 51 Кодекса.</w:t>
      </w:r>
    </w:p>
    <w:bookmarkEnd w:id="28"/>
    <w:bookmarkStart w:name="z35" w:id="29"/>
    <w:p>
      <w:pPr>
        <w:spacing w:after="0"/>
        <w:ind w:left="0"/>
        <w:jc w:val="both"/>
      </w:pPr>
      <w:r>
        <w:rPr>
          <w:rFonts w:ascii="Times New Roman"/>
          <w:b w:val="false"/>
          <w:i w:val="false"/>
          <w:color w:val="000000"/>
          <w:sz w:val="28"/>
        </w:rPr>
        <w:t>
      Разработанная программа производственного контроля утверждается руководителем юридического лица, индивидуальным предпринимателем.</w:t>
      </w:r>
    </w:p>
    <w:bookmarkEnd w:id="29"/>
    <w:bookmarkStart w:name="z36" w:id="30"/>
    <w:p>
      <w:pPr>
        <w:spacing w:after="0"/>
        <w:ind w:left="0"/>
        <w:jc w:val="both"/>
      </w:pPr>
      <w:r>
        <w:rPr>
          <w:rFonts w:ascii="Times New Roman"/>
          <w:b w:val="false"/>
          <w:i w:val="false"/>
          <w:color w:val="000000"/>
          <w:sz w:val="28"/>
        </w:rPr>
        <w:t xml:space="preserve">
      10. Разработанная программа производственного контроля пересматривается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51 Кодекса.</w:t>
      </w:r>
    </w:p>
    <w:bookmarkEnd w:id="30"/>
    <w:bookmarkStart w:name="z37" w:id="31"/>
    <w:p>
      <w:pPr>
        <w:spacing w:after="0"/>
        <w:ind w:left="0"/>
        <w:jc w:val="both"/>
      </w:pPr>
      <w:r>
        <w:rPr>
          <w:rFonts w:ascii="Times New Roman"/>
          <w:b w:val="false"/>
          <w:i w:val="false"/>
          <w:color w:val="000000"/>
          <w:sz w:val="28"/>
        </w:rPr>
        <w:t>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(опасных) производственных факторов, степени их влияния на здоровье человека и среду его обитания.</w:t>
      </w:r>
    </w:p>
    <w:bookmarkEnd w:id="31"/>
    <w:bookmarkStart w:name="z38" w:id="32"/>
    <w:p>
      <w:pPr>
        <w:spacing w:after="0"/>
        <w:ind w:left="0"/>
        <w:jc w:val="both"/>
      </w:pPr>
      <w:r>
        <w:rPr>
          <w:rFonts w:ascii="Times New Roman"/>
          <w:b w:val="false"/>
          <w:i w:val="false"/>
          <w:color w:val="000000"/>
          <w:sz w:val="28"/>
        </w:rPr>
        <w:t>
      11. Лабораторные исследования и испытания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bookmarkEnd w:id="32"/>
    <w:bookmarkStart w:name="z39" w:id="33"/>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End w:id="33"/>
    <w:bookmarkStart w:name="z40" w:id="34"/>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34"/>
    <w:bookmarkStart w:name="z41" w:id="35"/>
    <w:p>
      <w:pPr>
        <w:spacing w:after="0"/>
        <w:ind w:left="0"/>
        <w:jc w:val="both"/>
      </w:pPr>
      <w:r>
        <w:rPr>
          <w:rFonts w:ascii="Times New Roman"/>
          <w:b w:val="false"/>
          <w:i w:val="false"/>
          <w:color w:val="000000"/>
          <w:sz w:val="28"/>
        </w:rPr>
        <w:t>
      12. Программа производственного контроля составляется в произвольной форме и включает следующее:</w:t>
      </w:r>
    </w:p>
    <w:bookmarkEnd w:id="35"/>
    <w:bookmarkStart w:name="z42" w:id="36"/>
    <w:p>
      <w:pPr>
        <w:spacing w:after="0"/>
        <w:ind w:left="0"/>
        <w:jc w:val="both"/>
      </w:pPr>
      <w:r>
        <w:rPr>
          <w:rFonts w:ascii="Times New Roman"/>
          <w:b w:val="false"/>
          <w:i w:val="false"/>
          <w:color w:val="000000"/>
          <w:sz w:val="28"/>
        </w:rPr>
        <w:t>
      1) определение перечней:</w:t>
      </w:r>
    </w:p>
    <w:bookmarkEnd w:id="36"/>
    <w:bookmarkStart w:name="z43" w:id="37"/>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37"/>
    <w:bookmarkStart w:name="z44" w:id="38"/>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bookmarkEnd w:id="38"/>
    <w:bookmarkStart w:name="z45" w:id="39"/>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bookmarkEnd w:id="39"/>
    <w:bookmarkStart w:name="z46" w:id="40"/>
    <w:p>
      <w:pPr>
        <w:spacing w:after="0"/>
        <w:ind w:left="0"/>
        <w:jc w:val="both"/>
      </w:pPr>
      <w:r>
        <w:rPr>
          <w:rFonts w:ascii="Times New Roman"/>
          <w:b w:val="false"/>
          <w:i w:val="false"/>
          <w:color w:val="000000"/>
          <w:sz w:val="28"/>
        </w:rPr>
        <w:t xml:space="preserve">
      осуществляемых индивидуальным предпринимателем и (или)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или талон о приеме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0"/>
    <w:bookmarkStart w:name="z47" w:id="41"/>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bookmarkEnd w:id="41"/>
    <w:bookmarkStart w:name="z48" w:id="42"/>
    <w:p>
      <w:pPr>
        <w:spacing w:after="0"/>
        <w:ind w:left="0"/>
        <w:jc w:val="both"/>
      </w:pPr>
      <w:r>
        <w:rPr>
          <w:rFonts w:ascii="Times New Roman"/>
          <w:b w:val="false"/>
          <w:i w:val="false"/>
          <w:color w:val="000000"/>
          <w:sz w:val="28"/>
        </w:rPr>
        <w:t>
      перечень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bookmarkEnd w:id="42"/>
    <w:bookmarkStart w:name="z49" w:id="43"/>
    <w:p>
      <w:pPr>
        <w:spacing w:after="0"/>
        <w:ind w:left="0"/>
        <w:jc w:val="both"/>
      </w:pPr>
      <w:r>
        <w:rPr>
          <w:rFonts w:ascii="Times New Roman"/>
          <w:b w:val="false"/>
          <w:i w:val="false"/>
          <w:color w:val="000000"/>
          <w:sz w:val="28"/>
        </w:rPr>
        <w:t>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w:t>
      </w:r>
    </w:p>
    <w:bookmarkEnd w:id="43"/>
    <w:bookmarkStart w:name="z50" w:id="44"/>
    <w:p>
      <w:pPr>
        <w:spacing w:after="0"/>
        <w:ind w:left="0"/>
        <w:jc w:val="both"/>
      </w:pPr>
      <w:r>
        <w:rPr>
          <w:rFonts w:ascii="Times New Roman"/>
          <w:b w:val="false"/>
          <w:i w:val="false"/>
          <w:color w:val="000000"/>
          <w:sz w:val="28"/>
        </w:rPr>
        <w:t xml:space="preserve">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ответственные лица), с учетом характеристики объекта, наличия вредных (опасных)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 и документами нормирования;</w:t>
      </w:r>
    </w:p>
    <w:bookmarkEnd w:id="44"/>
    <w:bookmarkStart w:name="z51" w:id="45"/>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территориальных подразделений государственного органа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положениями </w:t>
      </w:r>
      <w:r>
        <w:rPr>
          <w:rFonts w:ascii="Times New Roman"/>
          <w:b w:val="false"/>
          <w:i w:val="false"/>
          <w:color w:val="000000"/>
          <w:sz w:val="28"/>
        </w:rPr>
        <w:t>главой 5</w:t>
      </w:r>
      <w:r>
        <w:rPr>
          <w:rFonts w:ascii="Times New Roman"/>
          <w:b w:val="false"/>
          <w:i w:val="false"/>
          <w:color w:val="000000"/>
          <w:sz w:val="28"/>
        </w:rPr>
        <w:t xml:space="preserve"> настоящих Санитарных правил.</w:t>
      </w:r>
    </w:p>
    <w:bookmarkEnd w:id="45"/>
    <w:bookmarkStart w:name="z52" w:id="46"/>
    <w:p>
      <w:pPr>
        <w:spacing w:after="0"/>
        <w:ind w:left="0"/>
        <w:jc w:val="both"/>
      </w:pPr>
      <w:r>
        <w:rPr>
          <w:rFonts w:ascii="Times New Roman"/>
          <w:b w:val="false"/>
          <w:i w:val="false"/>
          <w:color w:val="000000"/>
          <w:sz w:val="28"/>
        </w:rPr>
        <w:t>
      13. Индивидуальные предприниматели и юридические лица, помимо указанных в настоящих Санитарных правилах, вправе включать в программу производственного контроля дополнительный комплекс мероприятий, в том числе объемы, критерии и периодичность лабораторно-инструментальных исследований, направленных на обеспечение безопасности и (или) безвредности для человека и среды обитания.</w:t>
      </w:r>
    </w:p>
    <w:bookmarkEnd w:id="46"/>
    <w:bookmarkStart w:name="z53" w:id="47"/>
    <w:p>
      <w:pPr>
        <w:spacing w:after="0"/>
        <w:ind w:left="0"/>
        <w:jc w:val="left"/>
      </w:pPr>
      <w:r>
        <w:rPr>
          <w:rFonts w:ascii="Times New Roman"/>
          <w:b/>
          <w:i w:val="false"/>
          <w:color w:val="000000"/>
        </w:rPr>
        <w:t xml:space="preserve"> Глава 4. Особенности производственного контроля при осуществлении отдельных видов деятельности</w:t>
      </w:r>
    </w:p>
    <w:bookmarkEnd w:id="47"/>
    <w:bookmarkStart w:name="z54" w:id="48"/>
    <w:p>
      <w:pPr>
        <w:spacing w:after="0"/>
        <w:ind w:left="0"/>
        <w:jc w:val="both"/>
      </w:pPr>
      <w:r>
        <w:rPr>
          <w:rFonts w:ascii="Times New Roman"/>
          <w:b w:val="false"/>
          <w:i w:val="false"/>
          <w:color w:val="000000"/>
          <w:sz w:val="28"/>
        </w:rPr>
        <w:t>
      14. Производственный контроль осуществляется с применением лабораторно-инструментальных исследований и испытаний на следующих категориях объектов:</w:t>
      </w:r>
    </w:p>
    <w:bookmarkEnd w:id="48"/>
    <w:bookmarkStart w:name="z55" w:id="49"/>
    <w:p>
      <w:pPr>
        <w:spacing w:after="0"/>
        <w:ind w:left="0"/>
        <w:jc w:val="both"/>
      </w:pPr>
      <w:r>
        <w:rPr>
          <w:rFonts w:ascii="Times New Roman"/>
          <w:b w:val="false"/>
          <w:i w:val="false"/>
          <w:color w:val="000000"/>
          <w:sz w:val="28"/>
        </w:rPr>
        <w:t>
      1) объекты промышленной и радиационной гигиены (производственные и (или) радиационные объекты): рабочие места, производственные помещения и площадки (территория), граница СЗЗ, зоны наблюдения,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w:t>
      </w:r>
    </w:p>
    <w:bookmarkEnd w:id="49"/>
    <w:bookmarkStart w:name="z56" w:id="50"/>
    <w:p>
      <w:pPr>
        <w:spacing w:after="0"/>
        <w:ind w:left="0"/>
        <w:jc w:val="both"/>
      </w:pPr>
      <w:r>
        <w:rPr>
          <w:rFonts w:ascii="Times New Roman"/>
          <w:b w:val="false"/>
          <w:i w:val="false"/>
          <w:color w:val="000000"/>
          <w:sz w:val="28"/>
        </w:rPr>
        <w:t xml:space="preserve">
      Производственный контроль (самоконтроль) включает лабораторные исследования и испытания опасных (вредных)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биологический фактор) в соответствии с требованиями настоящих Санитарных правил,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февраля 2022 года № ҚР ДСМ-13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26806);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При осуществлении деятельности, связанной с образованием отходов производства и потребления, предусматриваются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End w:id="50"/>
    <w:bookmarkStart w:name="z57" w:id="51"/>
    <w:p>
      <w:pPr>
        <w:spacing w:after="0"/>
        <w:ind w:left="0"/>
        <w:jc w:val="both"/>
      </w:pPr>
      <w:r>
        <w:rPr>
          <w:rFonts w:ascii="Times New Roman"/>
          <w:b w:val="false"/>
          <w:i w:val="false"/>
          <w:color w:val="000000"/>
          <w:sz w:val="28"/>
        </w:rPr>
        <w:t>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w:t>
      </w:r>
    </w:p>
    <w:bookmarkEnd w:id="51"/>
    <w:bookmarkStart w:name="z58" w:id="52"/>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bookmarkEnd w:id="52"/>
    <w:bookmarkStart w:name="z59" w:id="53"/>
    <w:p>
      <w:pPr>
        <w:spacing w:after="0"/>
        <w:ind w:left="0"/>
        <w:jc w:val="both"/>
      </w:pPr>
      <w:r>
        <w:rPr>
          <w:rFonts w:ascii="Times New Roman"/>
          <w:b w:val="false"/>
          <w:i w:val="false"/>
          <w:color w:val="000000"/>
          <w:sz w:val="28"/>
        </w:rPr>
        <w:t>
      3) объекты коммунальной гигиены:</w:t>
      </w:r>
    </w:p>
    <w:bookmarkEnd w:id="53"/>
    <w:bookmarkStart w:name="z60" w:id="54"/>
    <w:p>
      <w:pPr>
        <w:spacing w:after="0"/>
        <w:ind w:left="0"/>
        <w:jc w:val="both"/>
      </w:pPr>
      <w:r>
        <w:rPr>
          <w:rFonts w:ascii="Times New Roman"/>
          <w:b w:val="false"/>
          <w:i w:val="false"/>
          <w:color w:val="000000"/>
          <w:sz w:val="28"/>
        </w:rPr>
        <w:t xml:space="preserve">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w:t>
      </w:r>
    </w:p>
    <w:bookmarkEnd w:id="54"/>
    <w:bookmarkStart w:name="z61" w:id="55"/>
    <w:p>
      <w:pPr>
        <w:spacing w:after="0"/>
        <w:ind w:left="0"/>
        <w:jc w:val="both"/>
      </w:pPr>
      <w:r>
        <w:rPr>
          <w:rFonts w:ascii="Times New Roman"/>
          <w:b w:val="false"/>
          <w:i w:val="false"/>
          <w:color w:val="000000"/>
          <w:sz w:val="28"/>
        </w:rPr>
        <w:t xml:space="preserve">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55"/>
    <w:bookmarkStart w:name="z62" w:id="56"/>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(далее – Приказ № ҚР ДСМ-52);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 (зарегистрирован в Реестре государственной регистрации нормативных правовых актов под № 24230) (далее – Приказ № ҚР ДСМ-95);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56"/>
    <w:bookmarkStart w:name="z63" w:id="57"/>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предусматривают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 (далее – Приказ № ҚР ДСМ-67); </w:t>
      </w:r>
      <w:r>
        <w:rPr>
          <w:rFonts w:ascii="Times New Roman"/>
          <w:b w:val="false"/>
          <w:i w:val="false"/>
          <w:color w:val="000000"/>
          <w:sz w:val="28"/>
        </w:rPr>
        <w:t>Приказа</w:t>
      </w:r>
      <w:r>
        <w:rPr>
          <w:rFonts w:ascii="Times New Roman"/>
          <w:b w:val="false"/>
          <w:i w:val="false"/>
          <w:color w:val="000000"/>
          <w:sz w:val="28"/>
        </w:rPr>
        <w:t xml:space="preserve"> № ҚР ДСМ-95; </w:t>
      </w:r>
      <w:r>
        <w:rPr>
          <w:rFonts w:ascii="Times New Roman"/>
          <w:b w:val="false"/>
          <w:i w:val="false"/>
          <w:color w:val="000000"/>
          <w:sz w:val="28"/>
        </w:rPr>
        <w:t>Приказа</w:t>
      </w:r>
      <w:r>
        <w:rPr>
          <w:rFonts w:ascii="Times New Roman"/>
          <w:b w:val="false"/>
          <w:i w:val="false"/>
          <w:color w:val="000000"/>
          <w:sz w:val="28"/>
        </w:rPr>
        <w:t xml:space="preserve"> № ҚР ДСМ-68;</w:t>
      </w:r>
    </w:p>
    <w:bookmarkEnd w:id="57"/>
    <w:bookmarkStart w:name="z64" w:id="58"/>
    <w:p>
      <w:pPr>
        <w:spacing w:after="0"/>
        <w:ind w:left="0"/>
        <w:jc w:val="both"/>
      </w:pPr>
      <w:r>
        <w:rPr>
          <w:rFonts w:ascii="Times New Roman"/>
          <w:b w:val="false"/>
          <w:i w:val="false"/>
          <w:color w:val="000000"/>
          <w:sz w:val="28"/>
        </w:rPr>
        <w:t xml:space="preserve">
      4) организации, оказывающие амбулаторно-поликлиническую помощь, организации, оказывающие стационарную помощь, организации скорой медицинской помощи и медицинской авиации, организации медицины катастроф, организации восстановительного лечения и медицинской реабилитации, организации, оказывающие паллиативную помощь и сестринский уход, организации, осуществляющие деятельность в сфере службы крови, организации, осуществляющие деятельность в сфере судебной медицины и патологоанатомической диагностики, организации, осуществляющие фармацевтическую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7 июля 2021 года № ҚР ДСМ-58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23416);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29092) (далее – Приказ № ҚР ДСМ-78); </w:t>
      </w:r>
      <w:r>
        <w:rPr>
          <w:rFonts w:ascii="Times New Roman"/>
          <w:b w:val="false"/>
          <w:i w:val="false"/>
          <w:color w:val="000000"/>
          <w:sz w:val="28"/>
        </w:rPr>
        <w:t>Приказа</w:t>
      </w:r>
      <w:r>
        <w:rPr>
          <w:rFonts w:ascii="Times New Roman"/>
          <w:b w:val="false"/>
          <w:i w:val="false"/>
          <w:color w:val="000000"/>
          <w:sz w:val="28"/>
        </w:rPr>
        <w:t xml:space="preserve"> № ҚР ДСМ-95;</w:t>
      </w:r>
    </w:p>
    <w:bookmarkEnd w:id="58"/>
    <w:bookmarkStart w:name="z65" w:id="59"/>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ДСМ-68,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bookmarkEnd w:id="59"/>
    <w:bookmarkStart w:name="z66" w:id="60"/>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Приказ № ҚР ДСМ-59); </w:t>
      </w:r>
      <w:r>
        <w:rPr>
          <w:rFonts w:ascii="Times New Roman"/>
          <w:b w:val="false"/>
          <w:i w:val="false"/>
          <w:color w:val="000000"/>
          <w:sz w:val="28"/>
        </w:rPr>
        <w:t>Приказа</w:t>
      </w:r>
      <w:r>
        <w:rPr>
          <w:rFonts w:ascii="Times New Roman"/>
          <w:b w:val="false"/>
          <w:i w:val="false"/>
          <w:color w:val="000000"/>
          <w:sz w:val="28"/>
        </w:rPr>
        <w:t xml:space="preserve"> № ҚР ДСМ-78;</w:t>
      </w:r>
    </w:p>
    <w:bookmarkEnd w:id="60"/>
    <w:bookmarkStart w:name="z67" w:id="61"/>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испытания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bookmarkEnd w:id="61"/>
    <w:bookmarkStart w:name="z68" w:id="62"/>
    <w:p>
      <w:pPr>
        <w:spacing w:after="0"/>
        <w:ind w:left="0"/>
        <w:jc w:val="both"/>
      </w:pPr>
      <w:r>
        <w:rPr>
          <w:rFonts w:ascii="Times New Roman"/>
          <w:b w:val="false"/>
          <w:i w:val="false"/>
          <w:color w:val="000000"/>
          <w:sz w:val="28"/>
        </w:rPr>
        <w:t>
      8) транспортные средства по переводке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End w:id="62"/>
    <w:bookmarkStart w:name="z69" w:id="63"/>
    <w:p>
      <w:pPr>
        <w:spacing w:after="0"/>
        <w:ind w:left="0"/>
        <w:jc w:val="both"/>
      </w:pPr>
      <w:r>
        <w:rPr>
          <w:rFonts w:ascii="Times New Roman"/>
          <w:b w:val="false"/>
          <w:i w:val="false"/>
          <w:color w:val="000000"/>
          <w:sz w:val="28"/>
        </w:rPr>
        <w:t xml:space="preserve">
      Информация о результатах производственного контроля, проводимого на объектах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по форме, согласно приложения 2 к настоящим Санитарным правилам.</w:t>
      </w:r>
    </w:p>
    <w:bookmarkEnd w:id="63"/>
    <w:bookmarkStart w:name="z70" w:id="64"/>
    <w:p>
      <w:pPr>
        <w:spacing w:after="0"/>
        <w:ind w:left="0"/>
        <w:jc w:val="left"/>
      </w:pPr>
      <w:r>
        <w:rPr>
          <w:rFonts w:ascii="Times New Roman"/>
          <w:b/>
          <w:i w:val="false"/>
          <w:color w:val="000000"/>
        </w:rPr>
        <w:t xml:space="preserve"> Глава 5. Требования к порядку оповещения об аварийных ситуациях и случаях, создающих угрозу санитарно-эпидемиологическому благополучию населения</w:t>
      </w:r>
    </w:p>
    <w:bookmarkEnd w:id="64"/>
    <w:bookmarkStart w:name="z71" w:id="65"/>
    <w:p>
      <w:pPr>
        <w:spacing w:after="0"/>
        <w:ind w:left="0"/>
        <w:jc w:val="both"/>
      </w:pPr>
      <w:r>
        <w:rPr>
          <w:rFonts w:ascii="Times New Roman"/>
          <w:b w:val="false"/>
          <w:i w:val="false"/>
          <w:color w:val="000000"/>
          <w:sz w:val="28"/>
        </w:rPr>
        <w:t>
      15. В целях предупреждения возникновения и распространения инфекционных и (или) паразитарных заболеваний, отравлений населения, профессиональных заболеваний и отравлений, индивидуальный предприниматель и (или) юридическое лицо, при выявлении в ходе производственного контроля:</w:t>
      </w:r>
    </w:p>
    <w:bookmarkEnd w:id="65"/>
    <w:bookmarkStart w:name="z72" w:id="66"/>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66"/>
    <w:bookmarkStart w:name="z73" w:id="67"/>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bookmarkEnd w:id="67"/>
    <w:bookmarkStart w:name="z74" w:id="68"/>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bookmarkEnd w:id="68"/>
    <w:bookmarkStart w:name="z75" w:id="69"/>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bookmarkEnd w:id="69"/>
    <w:bookmarkStart w:name="z76" w:id="70"/>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bookmarkEnd w:id="70"/>
    <w:bookmarkStart w:name="z77" w:id="71"/>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bookmarkEnd w:id="71"/>
    <w:bookmarkStart w:name="z78" w:id="72"/>
    <w:p>
      <w:pPr>
        <w:spacing w:after="0"/>
        <w:ind w:left="0"/>
        <w:jc w:val="both"/>
      </w:pPr>
      <w:r>
        <w:rPr>
          <w:rFonts w:ascii="Times New Roman"/>
          <w:b w:val="false"/>
          <w:i w:val="false"/>
          <w:color w:val="000000"/>
          <w:sz w:val="28"/>
        </w:rPr>
        <w:t>
      4) неудовлетворительных результатов лабораторных исследований готовой продукции –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w:t>
      </w:r>
    </w:p>
    <w:bookmarkEnd w:id="72"/>
    <w:bookmarkStart w:name="z79" w:id="73"/>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81" w:id="74"/>
    <w:p>
      <w:pPr>
        <w:spacing w:after="0"/>
        <w:ind w:left="0"/>
        <w:jc w:val="both"/>
      </w:pPr>
      <w:r>
        <w:rPr>
          <w:rFonts w:ascii="Times New Roman"/>
          <w:b w:val="false"/>
          <w:i w:val="false"/>
          <w:color w:val="000000"/>
          <w:sz w:val="28"/>
        </w:rPr>
        <w:t>
      Объемы, критерии и периодичность лабораторно-инструментальных замеров 1. Объекты здравоохранения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обсемененность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золотистый стафилококк, плесневые и дрожжевые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xml:space="preserve">
1 раз в квартал в отделениях соматического профиля, </w:t>
            </w:r>
          </w:p>
          <w:bookmarkEnd w:id="75"/>
          <w:p>
            <w:pPr>
              <w:spacing w:after="20"/>
              <w:ind w:left="20"/>
              <w:jc w:val="both"/>
            </w:pPr>
            <w:r>
              <w:rPr>
                <w:rFonts w:ascii="Times New Roman"/>
                <w:b w:val="false"/>
                <w:i w:val="false"/>
                <w:color w:val="000000"/>
                <w:sz w:val="20"/>
              </w:rPr>
              <w:t>
1 раз в месяц в отделениях хирургического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операционного белья,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родильные, реанимационные залы, стерилизационные, перевязочные, манипуляционные, процедурные, асептические боксы,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в отделениях хирургического профиля, организациях охраны материнства и детства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 использованием тест-культур)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ЦСО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дезсредств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1"/>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bl>
    <w:bookmarkStart w:name="z95" w:id="88"/>
    <w:p>
      <w:pPr>
        <w:spacing w:after="0"/>
        <w:ind w:left="0"/>
        <w:jc w:val="both"/>
      </w:pPr>
      <w:r>
        <w:rPr>
          <w:rFonts w:ascii="Times New Roman"/>
          <w:b w:val="false"/>
          <w:i w:val="false"/>
          <w:color w:val="000000"/>
          <w:sz w:val="28"/>
        </w:rPr>
        <w:t>
      Примечание:</w:t>
      </w:r>
    </w:p>
    <w:bookmarkEnd w:id="88"/>
    <w:bookmarkStart w:name="z96" w:id="89"/>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bookmarkEnd w:id="89"/>
    <w:bookmarkStart w:name="z97" w:id="90"/>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bookmarkEnd w:id="90"/>
    <w:bookmarkStart w:name="z98" w:id="91"/>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End w:id="91"/>
    <w:bookmarkStart w:name="z99" w:id="92"/>
    <w:p>
      <w:pPr>
        <w:spacing w:after="0"/>
        <w:ind w:left="0"/>
        <w:jc w:val="both"/>
      </w:pPr>
      <w:r>
        <w:rPr>
          <w:rFonts w:ascii="Times New Roman"/>
          <w:b w:val="false"/>
          <w:i w:val="false"/>
          <w:color w:val="000000"/>
          <w:sz w:val="28"/>
        </w:rPr>
        <w:t>
      3) Расшифровка аббревиатур:</w:t>
      </w:r>
    </w:p>
    <w:bookmarkEnd w:id="92"/>
    <w:bookmarkStart w:name="z100" w:id="93"/>
    <w:p>
      <w:pPr>
        <w:spacing w:after="0"/>
        <w:ind w:left="0"/>
        <w:jc w:val="both"/>
      </w:pPr>
      <w:r>
        <w:rPr>
          <w:rFonts w:ascii="Times New Roman"/>
          <w:b w:val="false"/>
          <w:i w:val="false"/>
          <w:color w:val="000000"/>
          <w:sz w:val="28"/>
        </w:rPr>
        <w:t>
      Приказ № ҚР ДСМ-96/2020 – приказ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20935).</w:t>
      </w:r>
    </w:p>
    <w:bookmarkEnd w:id="93"/>
    <w:bookmarkStart w:name="z101" w:id="94"/>
    <w:p>
      <w:pPr>
        <w:spacing w:after="0"/>
        <w:ind w:left="0"/>
        <w:jc w:val="left"/>
      </w:pPr>
      <w:r>
        <w:rPr>
          <w:rFonts w:ascii="Times New Roman"/>
          <w:b/>
          <w:i w:val="false"/>
          <w:color w:val="000000"/>
        </w:rPr>
        <w:t xml:space="preserve"> 2. Коммунальные объекты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 (или) исследуемый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аквапарки, бани и сауны с бассейнами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месяц/2 пробы (поверхностный слой толщиной 0,5 - 1,0 см и на глубине 25 - 30 см от поверхности зеркала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bookmarkEnd w:id="95"/>
          <w:p>
            <w:pPr>
              <w:spacing w:after="20"/>
              <w:ind w:left="20"/>
              <w:jc w:val="both"/>
            </w:pPr>
            <w:r>
              <w:rPr>
                <w:rFonts w:ascii="Times New Roman"/>
                <w:b w:val="false"/>
                <w:i w:val="false"/>
                <w:color w:val="000000"/>
                <w:sz w:val="20"/>
              </w:rPr>
              <w:t xml:space="preserve">
 1) запах, цветность, мутность,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паразитологические показатели:</w:t>
            </w:r>
          </w:p>
          <w:bookmarkEnd w:id="96"/>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смывы со стенок бассейнов;</w:t>
            </w:r>
          </w:p>
          <w:bookmarkEnd w:id="97"/>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xml:space="preserve">
 смывы с рук;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хлороформ;</w:t>
            </w:r>
          </w:p>
          <w:bookmarkEnd w:id="99"/>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температура;</w:t>
            </w:r>
          </w:p>
          <w:bookmarkEnd w:id="100"/>
          <w:p>
            <w:pPr>
              <w:spacing w:after="20"/>
              <w:ind w:left="20"/>
              <w:jc w:val="both"/>
            </w:pPr>
            <w:r>
              <w:rPr>
                <w:rFonts w:ascii="Times New Roman"/>
                <w:b w:val="false"/>
                <w:i w:val="false"/>
                <w:color w:val="000000"/>
                <w:sz w:val="20"/>
              </w:rPr>
              <w:t>
относительная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xml:space="preserve">
 смывы с оборудования и инвентаря; </w:t>
            </w:r>
          </w:p>
          <w:bookmarkEnd w:id="101"/>
          <w:p>
            <w:pPr>
              <w:spacing w:after="20"/>
              <w:ind w:left="20"/>
              <w:jc w:val="both"/>
            </w:pPr>
            <w:r>
              <w:rPr>
                <w:rFonts w:ascii="Times New Roman"/>
                <w:b w:val="false"/>
                <w:i w:val="false"/>
                <w:color w:val="000000"/>
                <w:sz w:val="20"/>
              </w:rPr>
              <w:t xml:space="preserve">
 дезсредства и растворы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1 раз в квартал /не менее 10 смывов,</w:t>
            </w:r>
          </w:p>
          <w:bookmarkEnd w:id="102"/>
          <w:p>
            <w:pPr>
              <w:spacing w:after="20"/>
              <w:ind w:left="20"/>
              <w:jc w:val="both"/>
            </w:pPr>
            <w:r>
              <w:rPr>
                <w:rFonts w:ascii="Times New Roman"/>
                <w:b w:val="false"/>
                <w:i w:val="false"/>
                <w:color w:val="000000"/>
                <w:sz w:val="20"/>
              </w:rPr>
              <w:t>
2 пробы дезсредства и дезр-ры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bookmarkEnd w:id="105"/>
          <w:p>
            <w:pPr>
              <w:spacing w:after="20"/>
              <w:ind w:left="20"/>
              <w:jc w:val="both"/>
            </w:pPr>
            <w:r>
              <w:rPr>
                <w:rFonts w:ascii="Times New Roman"/>
                <w:b w:val="false"/>
                <w:i w:val="false"/>
                <w:color w:val="000000"/>
                <w:sz w:val="20"/>
              </w:rPr>
              <w:t xml:space="preserve">
 контроль качества предстерилизационной очистки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bookmarkEnd w:id="106"/>
          <w:p>
            <w:pPr>
              <w:spacing w:after="20"/>
              <w:ind w:left="20"/>
              <w:jc w:val="both"/>
            </w:pPr>
            <w:r>
              <w:rPr>
                <w:rFonts w:ascii="Times New Roman"/>
                <w:b w:val="false"/>
                <w:i w:val="false"/>
                <w:color w:val="000000"/>
                <w:sz w:val="20"/>
              </w:rPr>
              <w:t>
контроль качества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исследуемых проб питьевой воды и периодичность их отбора определяются для каждой системы питьевого водоснабжения индивидуально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2 раза в год</w:t>
            </w:r>
          </w:p>
          <w:bookmarkEnd w:id="110"/>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химические показатели: содержание тяжелых металлов;</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нитритов;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органического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рН;</w:t>
            </w:r>
          </w:p>
          <w:p>
            <w:pPr>
              <w:spacing w:after="20"/>
              <w:ind w:left="20"/>
              <w:jc w:val="both"/>
            </w:pPr>
            <w:r>
              <w:rPr>
                <w:rFonts w:ascii="Times New Roman"/>
                <w:b w:val="false"/>
                <w:i w:val="false"/>
                <w:color w:val="000000"/>
                <w:sz w:val="20"/>
              </w:rPr>
              <w:t>
</w:t>
            </w:r>
            <w:r>
              <w:rPr>
                <w:rFonts w:ascii="Times New Roman"/>
                <w:b w:val="false"/>
                <w:i w:val="false"/>
                <w:color w:val="000000"/>
                <w:sz w:val="20"/>
              </w:rPr>
              <w:t>цианидов;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ртути;</w:t>
            </w:r>
          </w:p>
          <w:p>
            <w:pPr>
              <w:spacing w:after="20"/>
              <w:ind w:left="20"/>
              <w:jc w:val="both"/>
            </w:pPr>
            <w:r>
              <w:rPr>
                <w:rFonts w:ascii="Times New Roman"/>
                <w:b w:val="false"/>
                <w:i w:val="false"/>
                <w:color w:val="000000"/>
                <w:sz w:val="20"/>
              </w:rPr>
              <w:t xml:space="preserve">
 мышьяка.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микробиологические показатели:</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общее бактериальное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коли-титр;</w:t>
            </w:r>
          </w:p>
          <w:p>
            <w:pPr>
              <w:spacing w:after="20"/>
              <w:ind w:left="20"/>
              <w:jc w:val="both"/>
            </w:pPr>
            <w:r>
              <w:rPr>
                <w:rFonts w:ascii="Times New Roman"/>
                <w:b w:val="false"/>
                <w:i w:val="false"/>
                <w:color w:val="000000"/>
                <w:sz w:val="20"/>
              </w:rPr>
              <w:t>
титр протея.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паразитологические показатели:</w:t>
            </w:r>
          </w:p>
          <w:bookmarkEnd w:id="113"/>
          <w:p>
            <w:pPr>
              <w:spacing w:after="20"/>
              <w:ind w:left="20"/>
              <w:jc w:val="both"/>
            </w:pPr>
            <w:r>
              <w:rPr>
                <w:rFonts w:ascii="Times New Roman"/>
                <w:b w:val="false"/>
                <w:i w:val="false"/>
                <w:color w:val="000000"/>
                <w:sz w:val="20"/>
              </w:rPr>
              <w:t>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метан;</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окись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бензол;</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трихлорметан;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tc>
      </w:tr>
    </w:tbl>
    <w:bookmarkStart w:name="z143" w:id="116"/>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116"/>
    <w:bookmarkStart w:name="z144" w:id="117"/>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End w:id="117"/>
    <w:bookmarkStart w:name="z145" w:id="118"/>
    <w:p>
      <w:pPr>
        <w:spacing w:after="0"/>
        <w:ind w:left="0"/>
        <w:jc w:val="both"/>
      </w:pPr>
      <w:r>
        <w:rPr>
          <w:rFonts w:ascii="Times New Roman"/>
          <w:b w:val="false"/>
          <w:i w:val="false"/>
          <w:color w:val="000000"/>
          <w:sz w:val="28"/>
        </w:rPr>
        <w:t>
      При размещении объектов коммунально-бытового назначения в жилых домах (встроенно-пристроенных помещениях) необходимо проведение замеров уровней шума при вводе в эксплуатацию технологического оборудования, после проведения ремонтных и наладочных работ, далее 1 раз в год.</w:t>
      </w:r>
    </w:p>
    <w:bookmarkEnd w:id="118"/>
    <w:bookmarkStart w:name="z146" w:id="119"/>
    <w:p>
      <w:pPr>
        <w:spacing w:after="0"/>
        <w:ind w:left="0"/>
        <w:jc w:val="left"/>
      </w:pPr>
      <w:r>
        <w:rPr>
          <w:rFonts w:ascii="Times New Roman"/>
          <w:b/>
          <w:i w:val="false"/>
          <w:color w:val="000000"/>
        </w:rPr>
        <w:t xml:space="preserve"> 3. Объекты промышленной гигиены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Пыль</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серная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Водород 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Масляный аэрозоль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Азота диоксид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Сернистый ангидрид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Кремния оксид в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Стирол</w:t>
            </w:r>
          </w:p>
          <w:p>
            <w:pPr>
              <w:spacing w:after="20"/>
              <w:ind w:left="20"/>
              <w:jc w:val="both"/>
            </w:pPr>
            <w:r>
              <w:rPr>
                <w:rFonts w:ascii="Times New Roman"/>
                <w:b w:val="false"/>
                <w:i w:val="false"/>
                <w:color w:val="000000"/>
                <w:sz w:val="20"/>
              </w:rPr>
              <w:t>
</w:t>
            </w:r>
            <w:r>
              <w:rPr>
                <w:rFonts w:ascii="Times New Roman"/>
                <w:b w:val="false"/>
                <w:i w:val="false"/>
                <w:color w:val="000000"/>
                <w:sz w:val="20"/>
              </w:rPr>
              <w:t>Щелочь</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w:t>
            </w:r>
          </w:p>
          <w:p>
            <w:pPr>
              <w:spacing w:after="20"/>
              <w:ind w:left="20"/>
              <w:jc w:val="both"/>
            </w:pPr>
            <w:r>
              <w:rPr>
                <w:rFonts w:ascii="Times New Roman"/>
                <w:b w:val="false"/>
                <w:i w:val="false"/>
                <w:color w:val="000000"/>
                <w:sz w:val="20"/>
              </w:rPr>
              <w:t>
</w:t>
            </w:r>
            <w:r>
              <w:rPr>
                <w:rFonts w:ascii="Times New Roman"/>
                <w:b w:val="false"/>
                <w:i w:val="false"/>
                <w:color w:val="000000"/>
                <w:sz w:val="20"/>
              </w:rPr>
              <w:t>Уайт-спирит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 физических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3"/>
          <w:p>
            <w:pPr>
              <w:spacing w:after="20"/>
              <w:ind w:left="20"/>
              <w:jc w:val="both"/>
            </w:pPr>
            <w:r>
              <w:rPr>
                <w:rFonts w:ascii="Times New Roman"/>
                <w:b w:val="false"/>
                <w:i w:val="false"/>
                <w:color w:val="000000"/>
                <w:sz w:val="20"/>
              </w:rPr>
              <w:t xml:space="preserve">
Физические факторы, установленные в соответствии с технологическим процессом производства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 при работе с ПЭВМ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Ионизирующее излучение</w:t>
            </w:r>
          </w:p>
          <w:p>
            <w:pPr>
              <w:spacing w:after="20"/>
              <w:ind w:left="20"/>
              <w:jc w:val="both"/>
            </w:pPr>
            <w:r>
              <w:rPr>
                <w:rFonts w:ascii="Times New Roman"/>
                <w:b w:val="false"/>
                <w:i w:val="false"/>
                <w:color w:val="000000"/>
                <w:sz w:val="20"/>
              </w:rPr>
              <w:t>
ЭМП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4"/>
          <w:p>
            <w:pPr>
              <w:spacing w:after="20"/>
              <w:ind w:left="20"/>
              <w:jc w:val="both"/>
            </w:pPr>
            <w:r>
              <w:rPr>
                <w:rFonts w:ascii="Times New Roman"/>
                <w:b w:val="false"/>
                <w:i w:val="false"/>
                <w:color w:val="000000"/>
                <w:sz w:val="20"/>
              </w:rPr>
              <w:t>
1 раз в год.</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192" w:id="125"/>
    <w:p>
      <w:pPr>
        <w:spacing w:after="0"/>
        <w:ind w:left="0"/>
        <w:jc w:val="left"/>
      </w:pPr>
      <w:r>
        <w:rPr>
          <w:rFonts w:ascii="Times New Roman"/>
          <w:b/>
          <w:i w:val="false"/>
          <w:color w:val="000000"/>
        </w:rPr>
        <w:t xml:space="preserve"> 4. Объекты радиационной гигиены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МЭД гамма-изучения;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доз облучения персонала, контроль за соблюдением требований санитарных правил и гигиенических нормативов по радиационной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7"/>
          <w:p>
            <w:pPr>
              <w:spacing w:after="20"/>
              <w:ind w:left="20"/>
              <w:jc w:val="both"/>
            </w:pPr>
            <w:r>
              <w:rPr>
                <w:rFonts w:ascii="Times New Roman"/>
                <w:b w:val="false"/>
                <w:i w:val="false"/>
                <w:color w:val="000000"/>
                <w:sz w:val="20"/>
              </w:rPr>
              <w:t>
МЭД гамма-изучения;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8"/>
          <w:p>
            <w:pPr>
              <w:spacing w:after="20"/>
              <w:ind w:left="20"/>
              <w:jc w:val="both"/>
            </w:pPr>
            <w:r>
              <w:rPr>
                <w:rFonts w:ascii="Times New Roman"/>
                <w:b w:val="false"/>
                <w:i w:val="false"/>
                <w:color w:val="000000"/>
                <w:sz w:val="20"/>
              </w:rPr>
              <w:t>
МЭД гамма-изучения;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документами нормирования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Лабораторные и инструментальные исследования вредных физических факторов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Физические факторы, установленные в соответствии с технологическим процессом производства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0"/>
          <w:p>
            <w:pPr>
              <w:spacing w:after="20"/>
              <w:ind w:left="20"/>
              <w:jc w:val="both"/>
            </w:pPr>
            <w:r>
              <w:rPr>
                <w:rFonts w:ascii="Times New Roman"/>
                <w:b w:val="false"/>
                <w:i w:val="false"/>
                <w:color w:val="000000"/>
                <w:sz w:val="20"/>
              </w:rPr>
              <w:t>
1 раз год.</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Вентситемы: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и зона наблюдения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1"/>
          <w:p>
            <w:pPr>
              <w:spacing w:after="20"/>
              <w:ind w:left="20"/>
              <w:jc w:val="both"/>
            </w:pPr>
            <w:r>
              <w:rPr>
                <w:rFonts w:ascii="Times New Roman"/>
                <w:b w:val="false"/>
                <w:i w:val="false"/>
                <w:color w:val="000000"/>
                <w:sz w:val="20"/>
              </w:rPr>
              <w:t xml:space="preserve">
Перед началом эксплуатации;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220" w:id="132"/>
    <w:p>
      <w:pPr>
        <w:spacing w:after="0"/>
        <w:ind w:left="0"/>
        <w:jc w:val="left"/>
      </w:pPr>
      <w:r>
        <w:rPr>
          <w:rFonts w:ascii="Times New Roman"/>
          <w:b/>
          <w:i w:val="false"/>
          <w:color w:val="000000"/>
        </w:rPr>
        <w:t xml:space="preserve"> 5. Объекты воспитания и образования детей и подростков, дошкольного воспитания и обучения детей, интернатные организации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2 пробы в сельской местности,</w:t>
            </w:r>
          </w:p>
          <w:bookmarkEnd w:id="134"/>
          <w:p>
            <w:pPr>
              <w:spacing w:after="20"/>
              <w:ind w:left="20"/>
              <w:jc w:val="both"/>
            </w:pPr>
            <w:r>
              <w:rPr>
                <w:rFonts w:ascii="Times New Roman"/>
                <w:b w:val="false"/>
                <w:i w:val="false"/>
                <w:color w:val="000000"/>
                <w:sz w:val="20"/>
              </w:rPr>
              <w:t>
5 проб в городской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5"/>
          <w:p>
            <w:pPr>
              <w:spacing w:after="20"/>
              <w:ind w:left="20"/>
              <w:jc w:val="both"/>
            </w:pPr>
            <w:r>
              <w:rPr>
                <w:rFonts w:ascii="Times New Roman"/>
                <w:b w:val="false"/>
                <w:i w:val="false"/>
                <w:color w:val="000000"/>
                <w:sz w:val="20"/>
              </w:rPr>
              <w:t>
напряженность электростатического</w:t>
            </w:r>
          </w:p>
          <w:bookmarkEnd w:id="135"/>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6"/>
          <w:p>
            <w:pPr>
              <w:spacing w:after="20"/>
              <w:ind w:left="20"/>
              <w:jc w:val="both"/>
            </w:pPr>
            <w:r>
              <w:rPr>
                <w:rFonts w:ascii="Times New Roman"/>
                <w:b w:val="false"/>
                <w:i w:val="false"/>
                <w:color w:val="000000"/>
                <w:sz w:val="20"/>
              </w:rPr>
              <w:t>
уровень искусственной освещенности;</w:t>
            </w:r>
          </w:p>
          <w:bookmarkEnd w:id="136"/>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8"/>
          <w:p>
            <w:pPr>
              <w:spacing w:after="20"/>
              <w:ind w:left="20"/>
              <w:jc w:val="both"/>
            </w:pPr>
            <w:r>
              <w:rPr>
                <w:rFonts w:ascii="Times New Roman"/>
                <w:b w:val="false"/>
                <w:i w:val="false"/>
                <w:color w:val="000000"/>
                <w:sz w:val="20"/>
              </w:rPr>
              <w:t>
напряженность электростатического</w:t>
            </w:r>
          </w:p>
          <w:bookmarkEnd w:id="138"/>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0"/>
          <w:p>
            <w:pPr>
              <w:spacing w:after="20"/>
              <w:ind w:left="20"/>
              <w:jc w:val="both"/>
            </w:pPr>
            <w:r>
              <w:rPr>
                <w:rFonts w:ascii="Times New Roman"/>
                <w:b w:val="false"/>
                <w:i w:val="false"/>
                <w:color w:val="000000"/>
                <w:sz w:val="20"/>
              </w:rPr>
              <w:t>
паразитологические показатели:</w:t>
            </w:r>
          </w:p>
          <w:bookmarkEnd w:id="140"/>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1"/>
          <w:p>
            <w:pPr>
              <w:spacing w:after="20"/>
              <w:ind w:left="20"/>
              <w:jc w:val="both"/>
            </w:pPr>
            <w:r>
              <w:rPr>
                <w:rFonts w:ascii="Times New Roman"/>
                <w:b w:val="false"/>
                <w:i w:val="false"/>
                <w:color w:val="000000"/>
                <w:sz w:val="20"/>
              </w:rPr>
              <w:t>
смывы со стенок бассейнов;</w:t>
            </w:r>
          </w:p>
          <w:bookmarkEnd w:id="141"/>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43"/>
    <w:p>
      <w:pPr>
        <w:spacing w:after="0"/>
        <w:ind w:left="0"/>
        <w:jc w:val="left"/>
      </w:pPr>
      <w:r>
        <w:rPr>
          <w:rFonts w:ascii="Times New Roman"/>
          <w:b/>
          <w:i w:val="false"/>
          <w:color w:val="000000"/>
        </w:rPr>
        <w:t xml:space="preserve"> 6. Объекты производства и оборота пищевой продукции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5"/>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пробная выпечка1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6"/>
          <w:p>
            <w:pPr>
              <w:spacing w:after="20"/>
              <w:ind w:left="20"/>
              <w:jc w:val="both"/>
            </w:pPr>
            <w:r>
              <w:rPr>
                <w:rFonts w:ascii="Times New Roman"/>
                <w:b w:val="false"/>
                <w:i w:val="false"/>
                <w:color w:val="000000"/>
                <w:sz w:val="20"/>
              </w:rPr>
              <w:t>
Органолептические показатели3</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7"/>
          <w:p>
            <w:pPr>
              <w:spacing w:after="20"/>
              <w:ind w:left="20"/>
              <w:jc w:val="both"/>
            </w:pPr>
            <w:r>
              <w:rPr>
                <w:rFonts w:ascii="Times New Roman"/>
                <w:b w:val="false"/>
                <w:i w:val="false"/>
                <w:color w:val="000000"/>
                <w:sz w:val="20"/>
              </w:rPr>
              <w:t>
каждая партия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1 раз в год (с 15 апреля по 15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8"/>
          <w:p>
            <w:pPr>
              <w:spacing w:after="20"/>
              <w:ind w:left="20"/>
              <w:jc w:val="both"/>
            </w:pPr>
            <w:r>
              <w:rPr>
                <w:rFonts w:ascii="Times New Roman"/>
                <w:b w:val="false"/>
                <w:i w:val="false"/>
                <w:color w:val="000000"/>
                <w:sz w:val="20"/>
              </w:rPr>
              <w:t>
каждая партия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1 образец образца готовой продукции или по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9"/>
          <w:p>
            <w:pPr>
              <w:spacing w:after="20"/>
              <w:ind w:left="20"/>
              <w:jc w:val="both"/>
            </w:pPr>
            <w:r>
              <w:rPr>
                <w:rFonts w:ascii="Times New Roman"/>
                <w:b w:val="false"/>
                <w:i w:val="false"/>
                <w:color w:val="000000"/>
                <w:sz w:val="20"/>
              </w:rPr>
              <w:t>
БГКП</w:t>
            </w:r>
          </w:p>
          <w:bookmarkEnd w:id="149"/>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0"/>
          <w:p>
            <w:pPr>
              <w:spacing w:after="20"/>
              <w:ind w:left="20"/>
              <w:jc w:val="both"/>
            </w:pPr>
            <w:r>
              <w:rPr>
                <w:rFonts w:ascii="Times New Roman"/>
                <w:b w:val="false"/>
                <w:i w:val="false"/>
                <w:color w:val="000000"/>
                <w:sz w:val="20"/>
              </w:rPr>
              <w:t xml:space="preserve">
 ежеквартально </w:t>
            </w:r>
          </w:p>
          <w:bookmarkEnd w:id="150"/>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1"/>
          <w:p>
            <w:pPr>
              <w:spacing w:after="20"/>
              <w:ind w:left="20"/>
              <w:jc w:val="both"/>
            </w:pPr>
            <w:r>
              <w:rPr>
                <w:rFonts w:ascii="Times New Roman"/>
                <w:b w:val="false"/>
                <w:i w:val="false"/>
                <w:color w:val="000000"/>
                <w:sz w:val="20"/>
              </w:rPr>
              <w:t>
10 смывов</w:t>
            </w:r>
          </w:p>
          <w:bookmarkEnd w:id="151"/>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2"/>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bookmarkEnd w:id="152"/>
          <w:p>
            <w:pPr>
              <w:spacing w:after="20"/>
              <w:ind w:left="20"/>
              <w:jc w:val="both"/>
            </w:pPr>
            <w:r>
              <w:rPr>
                <w:rFonts w:ascii="Times New Roman"/>
                <w:b w:val="false"/>
                <w:i w:val="false"/>
                <w:color w:val="000000"/>
                <w:sz w:val="20"/>
              </w:rPr>
              <w:t xml:space="preserve">
 2 раза в год – для местных источников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на территории (производственной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РООС, НДВ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РООС, НДВ (не менее 4-х по сторонам света)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5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6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7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рыбы10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Мороженое11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инвентаря, рук и санитарной одежды персонала12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13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14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4"/>
          <w:p>
            <w:pPr>
              <w:spacing w:after="20"/>
              <w:ind w:left="20"/>
              <w:jc w:val="both"/>
            </w:pPr>
            <w:r>
              <w:rPr>
                <w:rFonts w:ascii="Times New Roman"/>
                <w:b w:val="false"/>
                <w:i w:val="false"/>
                <w:color w:val="000000"/>
                <w:sz w:val="20"/>
              </w:rPr>
              <w:t>
Определение</w:t>
            </w:r>
          </w:p>
          <w:bookmarkEnd w:id="154"/>
          <w:p>
            <w:pPr>
              <w:spacing w:after="20"/>
              <w:ind w:left="20"/>
              <w:jc w:val="both"/>
            </w:pPr>
            <w:r>
              <w:rPr>
                <w:rFonts w:ascii="Times New Roman"/>
                <w:b w:val="false"/>
                <w:i w:val="false"/>
                <w:color w:val="000000"/>
                <w:sz w:val="20"/>
              </w:rPr>
              <w:t>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5"/>
          <w:p>
            <w:pPr>
              <w:spacing w:after="20"/>
              <w:ind w:left="20"/>
              <w:jc w:val="both"/>
            </w:pPr>
            <w:r>
              <w:rPr>
                <w:rFonts w:ascii="Times New Roman"/>
                <w:b w:val="false"/>
                <w:i w:val="false"/>
                <w:color w:val="000000"/>
                <w:sz w:val="20"/>
              </w:rPr>
              <w:t>
10 смывов</w:t>
            </w:r>
          </w:p>
          <w:bookmarkEnd w:id="155"/>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56"/>
    <w:p>
      <w:pPr>
        <w:spacing w:after="0"/>
        <w:ind w:left="0"/>
        <w:jc w:val="both"/>
      </w:pPr>
      <w:r>
        <w:rPr>
          <w:rFonts w:ascii="Times New Roman"/>
          <w:b w:val="false"/>
          <w:i w:val="false"/>
          <w:color w:val="000000"/>
          <w:sz w:val="28"/>
        </w:rPr>
        <w:t>
      Примечания:</w:t>
      </w:r>
    </w:p>
    <w:bookmarkEnd w:id="156"/>
    <w:bookmarkStart w:name="z254" w:id="157"/>
    <w:p>
      <w:pPr>
        <w:spacing w:after="0"/>
        <w:ind w:left="0"/>
        <w:jc w:val="both"/>
      </w:pPr>
      <w:r>
        <w:rPr>
          <w:rFonts w:ascii="Times New Roman"/>
          <w:b w:val="false"/>
          <w:i w:val="false"/>
          <w:color w:val="000000"/>
          <w:sz w:val="28"/>
        </w:rPr>
        <w:t>
      1 Исследование проводится специалистами объекта.</w:t>
      </w:r>
    </w:p>
    <w:bookmarkEnd w:id="157"/>
    <w:bookmarkStart w:name="z255" w:id="158"/>
    <w:p>
      <w:pPr>
        <w:spacing w:after="0"/>
        <w:ind w:left="0"/>
        <w:jc w:val="both"/>
      </w:pPr>
      <w:r>
        <w:rPr>
          <w:rFonts w:ascii="Times New Roman"/>
          <w:b w:val="false"/>
          <w:i w:val="false"/>
          <w:color w:val="000000"/>
          <w:sz w:val="28"/>
        </w:rPr>
        <w:t>
      2 Исследование проводится специалистами объекта.</w:t>
      </w:r>
    </w:p>
    <w:bookmarkEnd w:id="158"/>
    <w:bookmarkStart w:name="z256" w:id="159"/>
    <w:p>
      <w:pPr>
        <w:spacing w:after="0"/>
        <w:ind w:left="0"/>
        <w:jc w:val="both"/>
      </w:pPr>
      <w:r>
        <w:rPr>
          <w:rFonts w:ascii="Times New Roman"/>
          <w:b w:val="false"/>
          <w:i w:val="false"/>
          <w:color w:val="000000"/>
          <w:sz w:val="28"/>
        </w:rPr>
        <w:t>
      3 Исследование проводится специалистами объекта.</w:t>
      </w:r>
    </w:p>
    <w:bookmarkEnd w:id="159"/>
    <w:bookmarkStart w:name="z257" w:id="160"/>
    <w:p>
      <w:pPr>
        <w:spacing w:after="0"/>
        <w:ind w:left="0"/>
        <w:jc w:val="both"/>
      </w:pPr>
      <w:r>
        <w:rPr>
          <w:rFonts w:ascii="Times New Roman"/>
          <w:b w:val="false"/>
          <w:i w:val="false"/>
          <w:color w:val="000000"/>
          <w:sz w:val="28"/>
        </w:rPr>
        <w:t>
      4 Измерения проводится специалистами объекта.</w:t>
      </w:r>
    </w:p>
    <w:bookmarkEnd w:id="160"/>
    <w:bookmarkStart w:name="z258" w:id="161"/>
    <w:p>
      <w:pPr>
        <w:spacing w:after="0"/>
        <w:ind w:left="0"/>
        <w:jc w:val="both"/>
      </w:pPr>
      <w:r>
        <w:rPr>
          <w:rFonts w:ascii="Times New Roman"/>
          <w:b w:val="false"/>
          <w:i w:val="false"/>
          <w:color w:val="000000"/>
          <w:sz w:val="28"/>
        </w:rPr>
        <w:t>
      5 Исследование проводится специалистами объекта.</w:t>
      </w:r>
    </w:p>
    <w:bookmarkEnd w:id="161"/>
    <w:bookmarkStart w:name="z259" w:id="162"/>
    <w:p>
      <w:pPr>
        <w:spacing w:after="0"/>
        <w:ind w:left="0"/>
        <w:jc w:val="both"/>
      </w:pPr>
      <w:r>
        <w:rPr>
          <w:rFonts w:ascii="Times New Roman"/>
          <w:b w:val="false"/>
          <w:i w:val="false"/>
          <w:color w:val="000000"/>
          <w:sz w:val="28"/>
        </w:rPr>
        <w:t>
      6 Подлежат первоочередному лабораторному исследованию блюда из рубленого мяса, птицы, рыбы.</w:t>
      </w:r>
    </w:p>
    <w:bookmarkEnd w:id="162"/>
    <w:bookmarkStart w:name="z260" w:id="163"/>
    <w:p>
      <w:pPr>
        <w:spacing w:after="0"/>
        <w:ind w:left="0"/>
        <w:jc w:val="both"/>
      </w:pPr>
      <w:r>
        <w:rPr>
          <w:rFonts w:ascii="Times New Roman"/>
          <w:b w:val="false"/>
          <w:i w:val="false"/>
          <w:color w:val="000000"/>
          <w:sz w:val="28"/>
        </w:rPr>
        <w:t>
      7 Подлежат первоочередному лабораторному исследованию блюда из рубленого мяса, птицы, рыбы.</w:t>
      </w:r>
    </w:p>
    <w:bookmarkEnd w:id="163"/>
    <w:bookmarkStart w:name="z261" w:id="164"/>
    <w:p>
      <w:pPr>
        <w:spacing w:after="0"/>
        <w:ind w:left="0"/>
        <w:jc w:val="both"/>
      </w:pPr>
      <w:r>
        <w:rPr>
          <w:rFonts w:ascii="Times New Roman"/>
          <w:b w:val="false"/>
          <w:i w:val="false"/>
          <w:color w:val="000000"/>
          <w:sz w:val="28"/>
        </w:rPr>
        <w:t>
      8 Для столовых, обслуживающих организованные коллективы с круглосуточным пребыванием.</w:t>
      </w:r>
    </w:p>
    <w:bookmarkEnd w:id="164"/>
    <w:bookmarkStart w:name="z262" w:id="165"/>
    <w:p>
      <w:pPr>
        <w:spacing w:after="0"/>
        <w:ind w:left="0"/>
        <w:jc w:val="both"/>
      </w:pPr>
      <w:r>
        <w:rPr>
          <w:rFonts w:ascii="Times New Roman"/>
          <w:b w:val="false"/>
          <w:i w:val="false"/>
          <w:color w:val="000000"/>
          <w:sz w:val="28"/>
        </w:rPr>
        <w:t>
      9 Подлежат первоочередному лабораторному исследованию полуфабрикаты из рубленого мяса, птицы, рыбы.</w:t>
      </w:r>
    </w:p>
    <w:bookmarkEnd w:id="165"/>
    <w:bookmarkStart w:name="z263" w:id="166"/>
    <w:p>
      <w:pPr>
        <w:spacing w:after="0"/>
        <w:ind w:left="0"/>
        <w:jc w:val="both"/>
      </w:pPr>
      <w:r>
        <w:rPr>
          <w:rFonts w:ascii="Times New Roman"/>
          <w:b w:val="false"/>
          <w:i w:val="false"/>
          <w:color w:val="000000"/>
          <w:sz w:val="28"/>
        </w:rPr>
        <w:t>
      10 Подлежат первоочередному лабораторному исследованию блюда из рубленого мяса, птицы, рыбы.</w:t>
      </w:r>
    </w:p>
    <w:bookmarkEnd w:id="166"/>
    <w:bookmarkStart w:name="z264" w:id="167"/>
    <w:p>
      <w:pPr>
        <w:spacing w:after="0"/>
        <w:ind w:left="0"/>
        <w:jc w:val="both"/>
      </w:pPr>
      <w:r>
        <w:rPr>
          <w:rFonts w:ascii="Times New Roman"/>
          <w:b w:val="false"/>
          <w:i w:val="false"/>
          <w:color w:val="000000"/>
          <w:sz w:val="28"/>
        </w:rPr>
        <w:t>
      11 Подлежит первоочередному лабораторному контролю мягкое мороженое.</w:t>
      </w:r>
    </w:p>
    <w:bookmarkEnd w:id="167"/>
    <w:bookmarkStart w:name="z265" w:id="168"/>
    <w:p>
      <w:pPr>
        <w:spacing w:after="0"/>
        <w:ind w:left="0"/>
        <w:jc w:val="both"/>
      </w:pPr>
      <w:r>
        <w:rPr>
          <w:rFonts w:ascii="Times New Roman"/>
          <w:b w:val="false"/>
          <w:i w:val="false"/>
          <w:color w:val="000000"/>
          <w:sz w:val="28"/>
        </w:rPr>
        <w:t>
      12 Исследование смывов проводится в отделах, реализующих нефасованные скоропортящиеся пищевые продукты.</w:t>
      </w:r>
    </w:p>
    <w:bookmarkEnd w:id="168"/>
    <w:bookmarkStart w:name="z266" w:id="169"/>
    <w:p>
      <w:pPr>
        <w:spacing w:after="0"/>
        <w:ind w:left="0"/>
        <w:jc w:val="both"/>
      </w:pPr>
      <w:r>
        <w:rPr>
          <w:rFonts w:ascii="Times New Roman"/>
          <w:b w:val="false"/>
          <w:i w:val="false"/>
          <w:color w:val="000000"/>
          <w:sz w:val="28"/>
        </w:rPr>
        <w:t>
      13 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bookmarkEnd w:id="169"/>
    <w:bookmarkStart w:name="z267" w:id="170"/>
    <w:p>
      <w:pPr>
        <w:spacing w:after="0"/>
        <w:ind w:left="0"/>
        <w:jc w:val="both"/>
      </w:pPr>
      <w:r>
        <w:rPr>
          <w:rFonts w:ascii="Times New Roman"/>
          <w:b w:val="false"/>
          <w:i w:val="false"/>
          <w:color w:val="000000"/>
          <w:sz w:val="28"/>
        </w:rPr>
        <w:t>
      14 Подлежат первоочередному лабораторному исследованию вареные колбасы, сосиски, сардельки, поставляемые из других административных территорий.</w:t>
      </w:r>
    </w:p>
    <w:bookmarkEnd w:id="170"/>
    <w:bookmarkStart w:name="z268" w:id="171"/>
    <w:p>
      <w:pPr>
        <w:spacing w:after="0"/>
        <w:ind w:left="0"/>
        <w:jc w:val="left"/>
      </w:pPr>
      <w:r>
        <w:rPr>
          <w:rFonts w:ascii="Times New Roman"/>
          <w:b/>
          <w:i w:val="false"/>
          <w:color w:val="000000"/>
        </w:rPr>
        <w:t xml:space="preserve"> 7. Транспортные средства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3"/>
          <w:p>
            <w:pPr>
              <w:spacing w:after="20"/>
              <w:ind w:left="20"/>
              <w:jc w:val="both"/>
            </w:pPr>
            <w:r>
              <w:rPr>
                <w:rFonts w:ascii="Times New Roman"/>
                <w:b w:val="false"/>
                <w:i w:val="false"/>
                <w:color w:val="000000"/>
                <w:sz w:val="20"/>
              </w:rPr>
              <w:t xml:space="preserve">
 Дезинфицирующие растворы и сухие препараты </w:t>
            </w:r>
          </w:p>
          <w:bookmarkEnd w:id="173"/>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bl>
    <w:bookmarkStart w:name="z271" w:id="174"/>
    <w:p>
      <w:pPr>
        <w:spacing w:after="0"/>
        <w:ind w:left="0"/>
        <w:jc w:val="both"/>
      </w:pPr>
      <w:r>
        <w:rPr>
          <w:rFonts w:ascii="Times New Roman"/>
          <w:b w:val="false"/>
          <w:i w:val="false"/>
          <w:color w:val="000000"/>
          <w:sz w:val="28"/>
        </w:rPr>
        <w:t>
      Примечания.</w:t>
      </w:r>
    </w:p>
    <w:bookmarkEnd w:id="174"/>
    <w:bookmarkStart w:name="z272" w:id="175"/>
    <w:p>
      <w:pPr>
        <w:spacing w:after="0"/>
        <w:ind w:left="0"/>
        <w:jc w:val="both"/>
      </w:pPr>
      <w:r>
        <w:rPr>
          <w:rFonts w:ascii="Times New Roman"/>
          <w:b w:val="false"/>
          <w:i w:val="false"/>
          <w:color w:val="000000"/>
          <w:sz w:val="28"/>
        </w:rPr>
        <w:t>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документа нормирования. Порядок проведения и документальное оформление утверждается изготовителем в программе производственного контроля.</w:t>
      </w:r>
    </w:p>
    <w:bookmarkEnd w:id="175"/>
    <w:bookmarkStart w:name="z273" w:id="176"/>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bookmarkEnd w:id="176"/>
    <w:bookmarkStart w:name="z274" w:id="177"/>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bookmarkEnd w:id="177"/>
    <w:bookmarkStart w:name="z275" w:id="178"/>
    <w:p>
      <w:pPr>
        <w:spacing w:after="0"/>
        <w:ind w:left="0"/>
        <w:jc w:val="both"/>
      </w:pPr>
      <w:r>
        <w:rPr>
          <w:rFonts w:ascii="Times New Roman"/>
          <w:b w:val="false"/>
          <w:i w:val="false"/>
          <w:color w:val="000000"/>
          <w:sz w:val="28"/>
        </w:rPr>
        <w:t>
      4. Расшифровка аббревиатур:</w:t>
      </w:r>
    </w:p>
    <w:bookmarkEnd w:id="178"/>
    <w:bookmarkStart w:name="z276" w:id="179"/>
    <w:p>
      <w:pPr>
        <w:spacing w:after="0"/>
        <w:ind w:left="0"/>
        <w:jc w:val="both"/>
      </w:pPr>
      <w:r>
        <w:rPr>
          <w:rFonts w:ascii="Times New Roman"/>
          <w:b w:val="false"/>
          <w:i w:val="false"/>
          <w:color w:val="000000"/>
          <w:sz w:val="28"/>
        </w:rPr>
        <w:t>
      ССУЗы – средние специальные учебные заведения;</w:t>
      </w:r>
    </w:p>
    <w:bookmarkEnd w:id="179"/>
    <w:bookmarkStart w:name="z277" w:id="180"/>
    <w:p>
      <w:pPr>
        <w:spacing w:after="0"/>
        <w:ind w:left="0"/>
        <w:jc w:val="both"/>
      </w:pPr>
      <w:r>
        <w:rPr>
          <w:rFonts w:ascii="Times New Roman"/>
          <w:b w:val="false"/>
          <w:i w:val="false"/>
          <w:color w:val="000000"/>
          <w:sz w:val="28"/>
        </w:rPr>
        <w:t>
      АДВ – активность действующего вещества;</w:t>
      </w:r>
    </w:p>
    <w:bookmarkEnd w:id="180"/>
    <w:bookmarkStart w:name="z278" w:id="181"/>
    <w:p>
      <w:pPr>
        <w:spacing w:after="0"/>
        <w:ind w:left="0"/>
        <w:jc w:val="both"/>
      </w:pPr>
      <w:r>
        <w:rPr>
          <w:rFonts w:ascii="Times New Roman"/>
          <w:b w:val="false"/>
          <w:i w:val="false"/>
          <w:color w:val="000000"/>
          <w:sz w:val="28"/>
        </w:rPr>
        <w:t>
      КОЕ – колонии образующие единицы;</w:t>
      </w:r>
    </w:p>
    <w:bookmarkEnd w:id="181"/>
    <w:bookmarkStart w:name="z279" w:id="182"/>
    <w:p>
      <w:pPr>
        <w:spacing w:after="0"/>
        <w:ind w:left="0"/>
        <w:jc w:val="both"/>
      </w:pPr>
      <w:r>
        <w:rPr>
          <w:rFonts w:ascii="Times New Roman"/>
          <w:b w:val="false"/>
          <w:i w:val="false"/>
          <w:color w:val="000000"/>
          <w:sz w:val="28"/>
        </w:rPr>
        <w:t>
      Гц – герц;</w:t>
      </w:r>
    </w:p>
    <w:bookmarkEnd w:id="182"/>
    <w:bookmarkStart w:name="z280" w:id="183"/>
    <w:p>
      <w:pPr>
        <w:spacing w:after="0"/>
        <w:ind w:left="0"/>
        <w:jc w:val="both"/>
      </w:pPr>
      <w:r>
        <w:rPr>
          <w:rFonts w:ascii="Times New Roman"/>
          <w:b w:val="false"/>
          <w:i w:val="false"/>
          <w:color w:val="000000"/>
          <w:sz w:val="28"/>
        </w:rPr>
        <w:t>
      ПЭВМ – персональная электронно-вычислительная машина;</w:t>
      </w:r>
    </w:p>
    <w:bookmarkEnd w:id="183"/>
    <w:bookmarkStart w:name="z281" w:id="184"/>
    <w:p>
      <w:pPr>
        <w:spacing w:after="0"/>
        <w:ind w:left="0"/>
        <w:jc w:val="both"/>
      </w:pPr>
      <w:r>
        <w:rPr>
          <w:rFonts w:ascii="Times New Roman"/>
          <w:b w:val="false"/>
          <w:i w:val="false"/>
          <w:color w:val="000000"/>
          <w:sz w:val="28"/>
        </w:rPr>
        <w:t>
      ЛФК – лечебная физкультура;</w:t>
      </w:r>
    </w:p>
    <w:bookmarkEnd w:id="184"/>
    <w:bookmarkStart w:name="z282" w:id="185"/>
    <w:p>
      <w:pPr>
        <w:spacing w:after="0"/>
        <w:ind w:left="0"/>
        <w:jc w:val="both"/>
      </w:pPr>
      <w:r>
        <w:rPr>
          <w:rFonts w:ascii="Times New Roman"/>
          <w:b w:val="false"/>
          <w:i w:val="false"/>
          <w:color w:val="000000"/>
          <w:sz w:val="28"/>
        </w:rPr>
        <w:t>
      ВУЗы – высшие учебные заведения;</w:t>
      </w:r>
    </w:p>
    <w:bookmarkEnd w:id="185"/>
    <w:bookmarkStart w:name="z283" w:id="186"/>
    <w:p>
      <w:pPr>
        <w:spacing w:after="0"/>
        <w:ind w:left="0"/>
        <w:jc w:val="both"/>
      </w:pPr>
      <w:r>
        <w:rPr>
          <w:rFonts w:ascii="Times New Roman"/>
          <w:b w:val="false"/>
          <w:i w:val="false"/>
          <w:color w:val="000000"/>
          <w:sz w:val="28"/>
        </w:rPr>
        <w:t>
      ОКБ – общие колиформные бактерии;</w:t>
      </w:r>
    </w:p>
    <w:bookmarkEnd w:id="186"/>
    <w:bookmarkStart w:name="z284" w:id="187"/>
    <w:p>
      <w:pPr>
        <w:spacing w:after="0"/>
        <w:ind w:left="0"/>
        <w:jc w:val="both"/>
      </w:pPr>
      <w:r>
        <w:rPr>
          <w:rFonts w:ascii="Times New Roman"/>
          <w:b w:val="false"/>
          <w:i w:val="false"/>
          <w:color w:val="000000"/>
          <w:sz w:val="28"/>
        </w:rPr>
        <w:t>
      ОМЧ – общее микробное число;</w:t>
      </w:r>
    </w:p>
    <w:bookmarkEnd w:id="187"/>
    <w:bookmarkStart w:name="z285" w:id="188"/>
    <w:p>
      <w:pPr>
        <w:spacing w:after="0"/>
        <w:ind w:left="0"/>
        <w:jc w:val="both"/>
      </w:pPr>
      <w:r>
        <w:rPr>
          <w:rFonts w:ascii="Times New Roman"/>
          <w:b w:val="false"/>
          <w:i w:val="false"/>
          <w:color w:val="000000"/>
          <w:sz w:val="28"/>
        </w:rPr>
        <w:t>
      ТР ТС – технический регламент таможенного союза;</w:t>
      </w:r>
    </w:p>
    <w:bookmarkEnd w:id="188"/>
    <w:bookmarkStart w:name="z286" w:id="189"/>
    <w:p>
      <w:pPr>
        <w:spacing w:after="0"/>
        <w:ind w:left="0"/>
        <w:jc w:val="both"/>
      </w:pPr>
      <w:r>
        <w:rPr>
          <w:rFonts w:ascii="Times New Roman"/>
          <w:b w:val="false"/>
          <w:i w:val="false"/>
          <w:color w:val="000000"/>
          <w:sz w:val="28"/>
        </w:rPr>
        <w:t>
      ОВОС – оценка воздействия на окружающую среду;</w:t>
      </w:r>
    </w:p>
    <w:bookmarkEnd w:id="189"/>
    <w:bookmarkStart w:name="z287" w:id="190"/>
    <w:p>
      <w:pPr>
        <w:spacing w:after="0"/>
        <w:ind w:left="0"/>
        <w:jc w:val="both"/>
      </w:pPr>
      <w:r>
        <w:rPr>
          <w:rFonts w:ascii="Times New Roman"/>
          <w:b w:val="false"/>
          <w:i w:val="false"/>
          <w:color w:val="000000"/>
          <w:sz w:val="28"/>
        </w:rPr>
        <w:t>
      ТБО – твердые бытовые отходы;</w:t>
      </w:r>
    </w:p>
    <w:bookmarkEnd w:id="190"/>
    <w:bookmarkStart w:name="z288" w:id="191"/>
    <w:p>
      <w:pPr>
        <w:spacing w:after="0"/>
        <w:ind w:left="0"/>
        <w:jc w:val="both"/>
      </w:pPr>
      <w:r>
        <w:rPr>
          <w:rFonts w:ascii="Times New Roman"/>
          <w:b w:val="false"/>
          <w:i w:val="false"/>
          <w:color w:val="000000"/>
          <w:sz w:val="28"/>
        </w:rPr>
        <w:t>
      ЦСО – централизованное стерилизационное отделение;</w:t>
      </w:r>
    </w:p>
    <w:bookmarkEnd w:id="191"/>
    <w:bookmarkStart w:name="z289" w:id="192"/>
    <w:p>
      <w:pPr>
        <w:spacing w:after="0"/>
        <w:ind w:left="0"/>
        <w:jc w:val="both"/>
      </w:pPr>
      <w:r>
        <w:rPr>
          <w:rFonts w:ascii="Times New Roman"/>
          <w:b w:val="false"/>
          <w:i w:val="false"/>
          <w:color w:val="000000"/>
          <w:sz w:val="28"/>
        </w:rPr>
        <w:t>
      СВЧ – сверх высокие частоты;</w:t>
      </w:r>
    </w:p>
    <w:bookmarkEnd w:id="192"/>
    <w:bookmarkStart w:name="z290" w:id="193"/>
    <w:p>
      <w:pPr>
        <w:spacing w:after="0"/>
        <w:ind w:left="0"/>
        <w:jc w:val="both"/>
      </w:pPr>
      <w:r>
        <w:rPr>
          <w:rFonts w:ascii="Times New Roman"/>
          <w:b w:val="false"/>
          <w:i w:val="false"/>
          <w:color w:val="000000"/>
          <w:sz w:val="28"/>
        </w:rPr>
        <w:t>
      СП – санитарные правила;</w:t>
      </w:r>
    </w:p>
    <w:bookmarkEnd w:id="193"/>
    <w:bookmarkStart w:name="z291" w:id="194"/>
    <w:p>
      <w:pPr>
        <w:spacing w:after="0"/>
        <w:ind w:left="0"/>
        <w:jc w:val="both"/>
      </w:pPr>
      <w:r>
        <w:rPr>
          <w:rFonts w:ascii="Times New Roman"/>
          <w:b w:val="false"/>
          <w:i w:val="false"/>
          <w:color w:val="000000"/>
          <w:sz w:val="28"/>
        </w:rPr>
        <w:t>
      ТКБ – термотолерантные колиформные бактерии;</w:t>
      </w:r>
    </w:p>
    <w:bookmarkEnd w:id="194"/>
    <w:bookmarkStart w:name="z292" w:id="195"/>
    <w:p>
      <w:pPr>
        <w:spacing w:after="0"/>
        <w:ind w:left="0"/>
        <w:jc w:val="both"/>
      </w:pPr>
      <w:r>
        <w:rPr>
          <w:rFonts w:ascii="Times New Roman"/>
          <w:b w:val="false"/>
          <w:i w:val="false"/>
          <w:color w:val="000000"/>
          <w:sz w:val="28"/>
        </w:rPr>
        <w:t>
      УФ – ультрафиолет;</w:t>
      </w:r>
    </w:p>
    <w:bookmarkEnd w:id="195"/>
    <w:bookmarkStart w:name="z293" w:id="196"/>
    <w:p>
      <w:pPr>
        <w:spacing w:after="0"/>
        <w:ind w:left="0"/>
        <w:jc w:val="both"/>
      </w:pPr>
      <w:r>
        <w:rPr>
          <w:rFonts w:ascii="Times New Roman"/>
          <w:b w:val="false"/>
          <w:i w:val="false"/>
          <w:color w:val="000000"/>
          <w:sz w:val="28"/>
        </w:rPr>
        <w:t>
      УВЧ – ультравысокие частоты;</w:t>
      </w:r>
    </w:p>
    <w:bookmarkEnd w:id="196"/>
    <w:bookmarkStart w:name="z294" w:id="197"/>
    <w:p>
      <w:pPr>
        <w:spacing w:after="0"/>
        <w:ind w:left="0"/>
        <w:jc w:val="both"/>
      </w:pPr>
      <w:r>
        <w:rPr>
          <w:rFonts w:ascii="Times New Roman"/>
          <w:b w:val="false"/>
          <w:i w:val="false"/>
          <w:color w:val="000000"/>
          <w:sz w:val="28"/>
        </w:rPr>
        <w:t>
      ПДВ – предельно-допустимые выбросы;</w:t>
      </w:r>
    </w:p>
    <w:bookmarkEnd w:id="197"/>
    <w:bookmarkStart w:name="z295" w:id="198"/>
    <w:p>
      <w:pPr>
        <w:spacing w:after="0"/>
        <w:ind w:left="0"/>
        <w:jc w:val="both"/>
      </w:pPr>
      <w:r>
        <w:rPr>
          <w:rFonts w:ascii="Times New Roman"/>
          <w:b w:val="false"/>
          <w:i w:val="false"/>
          <w:color w:val="000000"/>
          <w:sz w:val="28"/>
        </w:rPr>
        <w:t>
      БГКП – бактерии группы кишечной палочки;</w:t>
      </w:r>
    </w:p>
    <w:bookmarkEnd w:id="198"/>
    <w:bookmarkStart w:name="z296" w:id="199"/>
    <w:p>
      <w:pPr>
        <w:spacing w:after="0"/>
        <w:ind w:left="0"/>
        <w:jc w:val="both"/>
      </w:pPr>
      <w:r>
        <w:rPr>
          <w:rFonts w:ascii="Times New Roman"/>
          <w:b w:val="false"/>
          <w:i w:val="false"/>
          <w:color w:val="000000"/>
          <w:sz w:val="28"/>
        </w:rPr>
        <w:t>
      ЭП – электрическое поле;</w:t>
      </w:r>
    </w:p>
    <w:bookmarkEnd w:id="199"/>
    <w:bookmarkStart w:name="z297" w:id="200"/>
    <w:p>
      <w:pPr>
        <w:spacing w:after="0"/>
        <w:ind w:left="0"/>
        <w:jc w:val="both"/>
      </w:pPr>
      <w:r>
        <w:rPr>
          <w:rFonts w:ascii="Times New Roman"/>
          <w:b w:val="false"/>
          <w:i w:val="false"/>
          <w:color w:val="000000"/>
          <w:sz w:val="28"/>
        </w:rPr>
        <w:t>
      ЭМП – электромагнитное поле;</w:t>
      </w:r>
    </w:p>
    <w:bookmarkEnd w:id="200"/>
    <w:bookmarkStart w:name="z298" w:id="201"/>
    <w:p>
      <w:pPr>
        <w:spacing w:after="0"/>
        <w:ind w:left="0"/>
        <w:jc w:val="both"/>
      </w:pPr>
      <w:r>
        <w:rPr>
          <w:rFonts w:ascii="Times New Roman"/>
          <w:b w:val="false"/>
          <w:i w:val="false"/>
          <w:color w:val="000000"/>
          <w:sz w:val="28"/>
        </w:rPr>
        <w:t>
      МЭД – мощность экспозиционной дозы;</w:t>
      </w:r>
    </w:p>
    <w:bookmarkEnd w:id="201"/>
    <w:bookmarkStart w:name="z299" w:id="202"/>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01" w:id="203"/>
    <w:p>
      <w:pPr>
        <w:spacing w:after="0"/>
        <w:ind w:left="0"/>
        <w:jc w:val="left"/>
      </w:pPr>
      <w:r>
        <w:rPr>
          <w:rFonts w:ascii="Times New Roman"/>
          <w:b/>
          <w:i w:val="false"/>
          <w:color w:val="000000"/>
        </w:rPr>
        <w:t xml:space="preserve"> Информация о результатах производственного контроля</w:t>
      </w:r>
    </w:p>
    <w:bookmarkEnd w:id="203"/>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28.08.2024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 w:id="204"/>
    <w:p>
      <w:pPr>
        <w:spacing w:after="0"/>
        <w:ind w:left="0"/>
        <w:jc w:val="both"/>
      </w:pPr>
      <w:r>
        <w:rPr>
          <w:rFonts w:ascii="Times New Roman"/>
          <w:b w:val="false"/>
          <w:i w:val="false"/>
          <w:color w:val="000000"/>
          <w:sz w:val="28"/>
        </w:rPr>
        <w:t>
      Представляется: Представляется в уполномоченный орган в сфере санитарно-эпидемиологического благополучия населения.</w:t>
      </w:r>
    </w:p>
    <w:bookmarkEnd w:id="204"/>
    <w:bookmarkStart w:name="z303" w:id="205"/>
    <w:p>
      <w:pPr>
        <w:spacing w:after="0"/>
        <w:ind w:left="0"/>
        <w:jc w:val="both"/>
      </w:pPr>
      <w:r>
        <w:rPr>
          <w:rFonts w:ascii="Times New Roman"/>
          <w:b w:val="false"/>
          <w:i w:val="false"/>
          <w:color w:val="000000"/>
          <w:sz w:val="28"/>
        </w:rPr>
        <w:t>
      Форма административных данных размещена на интернет – ресурсе: На сайте Комитета санитарно-эпидемиологического контроля Министерства здравоохранения Республики Казахстан (https://www.gov.kz/memleket/entities/ksek?lang=ru);</w:t>
      </w:r>
    </w:p>
    <w:bookmarkEnd w:id="205"/>
    <w:bookmarkStart w:name="z304" w:id="206"/>
    <w:p>
      <w:pPr>
        <w:spacing w:after="0"/>
        <w:ind w:left="0"/>
        <w:jc w:val="both"/>
      </w:pPr>
      <w:r>
        <w:rPr>
          <w:rFonts w:ascii="Times New Roman"/>
          <w:b w:val="false"/>
          <w:i w:val="false"/>
          <w:color w:val="000000"/>
          <w:sz w:val="28"/>
        </w:rPr>
        <w:t>
      Наименование формы административных данных: Информация о результатах производственного контроля;</w:t>
      </w:r>
    </w:p>
    <w:bookmarkEnd w:id="206"/>
    <w:bookmarkStart w:name="z305" w:id="20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формы):01-ИРПК;</w:t>
      </w:r>
    </w:p>
    <w:bookmarkEnd w:id="207"/>
    <w:bookmarkStart w:name="z306" w:id="208"/>
    <w:p>
      <w:pPr>
        <w:spacing w:after="0"/>
        <w:ind w:left="0"/>
        <w:jc w:val="both"/>
      </w:pPr>
      <w:r>
        <w:rPr>
          <w:rFonts w:ascii="Times New Roman"/>
          <w:b w:val="false"/>
          <w:i w:val="false"/>
          <w:color w:val="000000"/>
          <w:sz w:val="28"/>
        </w:rPr>
        <w:t>
      Периодичность: Полугодовая;</w:t>
      </w:r>
    </w:p>
    <w:bookmarkEnd w:id="208"/>
    <w:bookmarkStart w:name="z307" w:id="209"/>
    <w:p>
      <w:pPr>
        <w:spacing w:after="0"/>
        <w:ind w:left="0"/>
        <w:jc w:val="both"/>
      </w:pPr>
      <w:r>
        <w:rPr>
          <w:rFonts w:ascii="Times New Roman"/>
          <w:b w:val="false"/>
          <w:i w:val="false"/>
          <w:color w:val="000000"/>
          <w:sz w:val="28"/>
        </w:rPr>
        <w:t xml:space="preserve">
      Отчетный период: ___ полугодие 20__года; </w:t>
      </w:r>
    </w:p>
    <w:bookmarkEnd w:id="209"/>
    <w:bookmarkStart w:name="z308" w:id="210"/>
    <w:p>
      <w:pPr>
        <w:spacing w:after="0"/>
        <w:ind w:left="0"/>
        <w:jc w:val="both"/>
      </w:pPr>
      <w:r>
        <w:rPr>
          <w:rFonts w:ascii="Times New Roman"/>
          <w:b w:val="false"/>
          <w:i w:val="false"/>
          <w:color w:val="000000"/>
          <w:sz w:val="28"/>
        </w:rPr>
        <w:t xml:space="preserve">
      1. Круг лиц представляющих информацию: </w:t>
      </w:r>
    </w:p>
    <w:bookmarkEnd w:id="210"/>
    <w:bookmarkStart w:name="z309" w:id="211"/>
    <w:p>
      <w:pPr>
        <w:spacing w:after="0"/>
        <w:ind w:left="0"/>
        <w:jc w:val="both"/>
      </w:pPr>
      <w:r>
        <w:rPr>
          <w:rFonts w:ascii="Times New Roman"/>
          <w:b w:val="false"/>
          <w:i w:val="false"/>
          <w:color w:val="000000"/>
          <w:sz w:val="28"/>
        </w:rPr>
        <w:t>
      1) физические и юридические лица (владельцы производственных объектов);</w:t>
      </w:r>
    </w:p>
    <w:bookmarkEnd w:id="211"/>
    <w:bookmarkStart w:name="z310" w:id="212"/>
    <w:p>
      <w:pPr>
        <w:spacing w:after="0"/>
        <w:ind w:left="0"/>
        <w:jc w:val="both"/>
      </w:pPr>
      <w:r>
        <w:rPr>
          <w:rFonts w:ascii="Times New Roman"/>
          <w:b w:val="false"/>
          <w:i w:val="false"/>
          <w:color w:val="000000"/>
          <w:sz w:val="28"/>
        </w:rPr>
        <w:t>
      2) районные и городские Управления санитарно-эпидемиологического контроля;</w:t>
      </w:r>
    </w:p>
    <w:bookmarkEnd w:id="212"/>
    <w:bookmarkStart w:name="z311" w:id="213"/>
    <w:p>
      <w:pPr>
        <w:spacing w:after="0"/>
        <w:ind w:left="0"/>
        <w:jc w:val="both"/>
      </w:pPr>
      <w:r>
        <w:rPr>
          <w:rFonts w:ascii="Times New Roman"/>
          <w:b w:val="false"/>
          <w:i w:val="false"/>
          <w:color w:val="000000"/>
          <w:sz w:val="28"/>
        </w:rPr>
        <w:t>
      3) областные и городские Департаменты санитарно-эпидемиологического контроля.</w:t>
      </w:r>
    </w:p>
    <w:bookmarkEnd w:id="213"/>
    <w:bookmarkStart w:name="z312" w:id="214"/>
    <w:p>
      <w:pPr>
        <w:spacing w:after="0"/>
        <w:ind w:left="0"/>
        <w:jc w:val="both"/>
      </w:pPr>
      <w:r>
        <w:rPr>
          <w:rFonts w:ascii="Times New Roman"/>
          <w:b w:val="false"/>
          <w:i w:val="false"/>
          <w:color w:val="000000"/>
          <w:sz w:val="28"/>
        </w:rPr>
        <w:t xml:space="preserve">
      2. Физические и юридические лица (владельцы производственных объектов) представляют информацию в районные и городские управления санитарно-эпидемиологического контроля. </w:t>
      </w:r>
    </w:p>
    <w:bookmarkEnd w:id="214"/>
    <w:bookmarkStart w:name="z313" w:id="215"/>
    <w:p>
      <w:pPr>
        <w:spacing w:after="0"/>
        <w:ind w:left="0"/>
        <w:jc w:val="both"/>
      </w:pPr>
      <w:r>
        <w:rPr>
          <w:rFonts w:ascii="Times New Roman"/>
          <w:b w:val="false"/>
          <w:i w:val="false"/>
          <w:color w:val="000000"/>
          <w:sz w:val="28"/>
        </w:rPr>
        <w:t>
      3. Районные и городские Управления санитарно-эпидемиологического контроля, представляют информацию в областные Департаменты санитарно-эпидемиологического контроля.</w:t>
      </w:r>
    </w:p>
    <w:bookmarkEnd w:id="215"/>
    <w:bookmarkStart w:name="z314" w:id="216"/>
    <w:p>
      <w:pPr>
        <w:spacing w:after="0"/>
        <w:ind w:left="0"/>
        <w:jc w:val="both"/>
      </w:pPr>
      <w:r>
        <w:rPr>
          <w:rFonts w:ascii="Times New Roman"/>
          <w:b w:val="false"/>
          <w:i w:val="false"/>
          <w:color w:val="000000"/>
          <w:sz w:val="28"/>
        </w:rPr>
        <w:t>
      4. Областные и городские Департаменты санитарно-эпидемиологического контроля представляют информацию в филиал "Научно-практический центр санитарно-эпидемиологической экспертизы и мониторинга" Республиканское государственное предприятие на праве хозяйственного ведения "Национальный центр общественного здравоохранения" и Комитет санитарно-эпидемиологического контроля Министерства здравоохранения Республики Казахстан.</w:t>
      </w:r>
    </w:p>
    <w:bookmarkEnd w:id="216"/>
    <w:bookmarkStart w:name="z315" w:id="217"/>
    <w:p>
      <w:pPr>
        <w:spacing w:after="0"/>
        <w:ind w:left="0"/>
        <w:jc w:val="both"/>
      </w:pPr>
      <w:r>
        <w:rPr>
          <w:rFonts w:ascii="Times New Roman"/>
          <w:b w:val="false"/>
          <w:i w:val="false"/>
          <w:color w:val="000000"/>
          <w:sz w:val="28"/>
        </w:rPr>
        <w:t>
      5. Периодичность сбора административных данных / срок представления формы административных данных:</w:t>
      </w:r>
    </w:p>
    <w:bookmarkEnd w:id="217"/>
    <w:bookmarkStart w:name="z316" w:id="218"/>
    <w:p>
      <w:pPr>
        <w:spacing w:after="0"/>
        <w:ind w:left="0"/>
        <w:jc w:val="both"/>
      </w:pPr>
      <w:r>
        <w:rPr>
          <w:rFonts w:ascii="Times New Roman"/>
          <w:b w:val="false"/>
          <w:i w:val="false"/>
          <w:color w:val="000000"/>
          <w:sz w:val="28"/>
        </w:rPr>
        <w:t>
      1) физические и юридические лица (владельцы производственных объектов) представляют информацию в районные и городские управления санитарно-эпидемиологического контроля один раз в полугодие, 5 число месяца, следующего за отчетным периодом;</w:t>
      </w:r>
    </w:p>
    <w:bookmarkEnd w:id="218"/>
    <w:bookmarkStart w:name="z317" w:id="219"/>
    <w:p>
      <w:pPr>
        <w:spacing w:after="0"/>
        <w:ind w:left="0"/>
        <w:jc w:val="both"/>
      </w:pPr>
      <w:r>
        <w:rPr>
          <w:rFonts w:ascii="Times New Roman"/>
          <w:b w:val="false"/>
          <w:i w:val="false"/>
          <w:color w:val="000000"/>
          <w:sz w:val="28"/>
        </w:rPr>
        <w:t>
      2) районные и городские Управления санитарно-эпидемиологического контроля представляют информацию в областные Департаменты санитарно-эпидемиологического контроля один раз в полугодие, 10 число месяца, следующего за отчетным периодом;</w:t>
      </w:r>
    </w:p>
    <w:bookmarkEnd w:id="219"/>
    <w:bookmarkStart w:name="z318" w:id="220"/>
    <w:p>
      <w:pPr>
        <w:spacing w:after="0"/>
        <w:ind w:left="0"/>
        <w:jc w:val="both"/>
      </w:pPr>
      <w:r>
        <w:rPr>
          <w:rFonts w:ascii="Times New Roman"/>
          <w:b w:val="false"/>
          <w:i w:val="false"/>
          <w:color w:val="000000"/>
          <w:sz w:val="28"/>
        </w:rPr>
        <w:t>
      3) областные и городские Департаменты санитарно-эпидемиологического контроля представляют информацию в филиал "Научно-практический центр санитарно-эпидемиологической экспертизы и мониторинга" Республиканское государственное предприятие на праве хозяйственного ведения "Национальный центр общественного здравоохранения" и Комитет санитарно-эпидемиологического контроля Министерства здравоохранения Республики Казахстан один раз в полугодие, 15 число месяца, следующего за отчетным периодом.</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осуществляющем производственный контроль,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бактерии группы кишечной палочки (БГКП), патогенная флора, токсические вещества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8" w:id="22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23"/>
          <w:p>
            <w:pPr>
              <w:spacing w:after="20"/>
              <w:ind w:left="20"/>
              <w:jc w:val="both"/>
            </w:pPr>
            <w:r>
              <w:rPr>
                <w:rFonts w:ascii="Times New Roman"/>
                <w:b w:val="false"/>
                <w:i w:val="false"/>
                <w:color w:val="000000"/>
                <w:sz w:val="20"/>
              </w:rPr>
              <w:t>Наименование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 __________________________</w:t>
            </w:r>
          </w:p>
        </w:tc>
      </w:tr>
    </w:tbl>
    <w:p>
      <w:pPr>
        <w:spacing w:after="0"/>
        <w:ind w:left="0"/>
        <w:jc w:val="both"/>
      </w:pPr>
      <w:bookmarkStart w:name="z361" w:id="224"/>
      <w:r>
        <w:rPr>
          <w:rFonts w:ascii="Times New Roman"/>
          <w:b w:val="false"/>
          <w:i w:val="false"/>
          <w:color w:val="000000"/>
          <w:sz w:val="28"/>
        </w:rPr>
        <w:t>
      Телефон ________________________________________________</w:t>
      </w:r>
    </w:p>
    <w:bookmarkEnd w:id="224"/>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p>
        </w:tc>
      </w:tr>
    </w:tbl>
    <w:bookmarkStart w:name="z363" w:id="225"/>
    <w:p>
      <w:pPr>
        <w:spacing w:after="0"/>
        <w:ind w:left="0"/>
        <w:jc w:val="left"/>
      </w:pPr>
      <w:r>
        <w:rPr>
          <w:rFonts w:ascii="Times New Roman"/>
          <w:b/>
          <w:i w:val="false"/>
          <w:color w:val="000000"/>
        </w:rPr>
        <w:t xml:space="preserve"> Пояснение по заполнению формы информации о результатах производственного контроля (01-ИРПК)</w:t>
      </w:r>
    </w:p>
    <w:bookmarkEnd w:id="225"/>
    <w:bookmarkStart w:name="z364" w:id="226"/>
    <w:p>
      <w:pPr>
        <w:spacing w:after="0"/>
        <w:ind w:left="0"/>
        <w:jc w:val="both"/>
      </w:pPr>
      <w:r>
        <w:rPr>
          <w:rFonts w:ascii="Times New Roman"/>
          <w:b w:val="false"/>
          <w:i w:val="false"/>
          <w:color w:val="000000"/>
          <w:sz w:val="28"/>
        </w:rPr>
        <w:t>
      В графе 2 указывается Сведения о лице, осуществляющем производственный контроль, на базе производственной лаборатории объекта заполняется информация о наличии собственной производственной лаборатории, имеющей соответствующие разрешительные документы;</w:t>
      </w:r>
    </w:p>
    <w:bookmarkEnd w:id="226"/>
    <w:bookmarkStart w:name="z365" w:id="227"/>
    <w:p>
      <w:pPr>
        <w:spacing w:after="0"/>
        <w:ind w:left="0"/>
        <w:jc w:val="both"/>
      </w:pPr>
      <w:r>
        <w:rPr>
          <w:rFonts w:ascii="Times New Roman"/>
          <w:b w:val="false"/>
          <w:i w:val="false"/>
          <w:color w:val="000000"/>
          <w:sz w:val="28"/>
        </w:rPr>
        <w:t>
      В графе 3 указывается Сведения о лице, осуществляющем производственный контроль, с привлечением лаборатории (испытательного центра)" заполняется информация о привлеченной производственной лаборатории, имеющей соответствующие разрешительные документы;</w:t>
      </w:r>
    </w:p>
    <w:bookmarkEnd w:id="227"/>
    <w:bookmarkStart w:name="z366" w:id="228"/>
    <w:p>
      <w:pPr>
        <w:spacing w:after="0"/>
        <w:ind w:left="0"/>
        <w:jc w:val="both"/>
      </w:pPr>
      <w:r>
        <w:rPr>
          <w:rFonts w:ascii="Times New Roman"/>
          <w:b w:val="false"/>
          <w:i w:val="false"/>
          <w:color w:val="000000"/>
          <w:sz w:val="28"/>
        </w:rPr>
        <w:t>
      В графе 4 указывается Результаты производственного контроля всего исследовано (перечислить объекты внешней среды и число проб – сырье, готовая продукция, смывы, воздух) заполняется информация о количестве исследованных проб, наименование проб;</w:t>
      </w:r>
    </w:p>
    <w:bookmarkEnd w:id="228"/>
    <w:bookmarkStart w:name="z367" w:id="229"/>
    <w:p>
      <w:pPr>
        <w:spacing w:after="0"/>
        <w:ind w:left="0"/>
        <w:jc w:val="both"/>
      </w:pPr>
      <w:r>
        <w:rPr>
          <w:rFonts w:ascii="Times New Roman"/>
          <w:b w:val="false"/>
          <w:i w:val="false"/>
          <w:color w:val="000000"/>
          <w:sz w:val="28"/>
        </w:rPr>
        <w:t>
      В графе 5 указывается Результаты производственного контроля выявлено несоответствий (перечислить показатели безопасности, по которым выявлено несоответствие – БГКП, патогенная флора, токсические вещества и другие)" заполняется информация о несоответствии исследованных проб, наименование проб;</w:t>
      </w:r>
    </w:p>
    <w:bookmarkEnd w:id="229"/>
    <w:bookmarkStart w:name="z368" w:id="230"/>
    <w:p>
      <w:pPr>
        <w:spacing w:after="0"/>
        <w:ind w:left="0"/>
        <w:jc w:val="both"/>
      </w:pPr>
      <w:r>
        <w:rPr>
          <w:rFonts w:ascii="Times New Roman"/>
          <w:b w:val="false"/>
          <w:i w:val="false"/>
          <w:color w:val="000000"/>
          <w:sz w:val="28"/>
        </w:rPr>
        <w:t>
      В графе 6 указывается Результаты производственного контроля "принятые меры и проведенные мероприятия по устранению заполняется информация о принятых мерах по исследованных проб, наименование проб.</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