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ED" w:rsidRPr="000A6644" w:rsidRDefault="000A6644" w:rsidP="000A6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644">
        <w:rPr>
          <w:rFonts w:ascii="Times New Roman" w:hAnsi="Times New Roman" w:cs="Times New Roman"/>
          <w:b/>
          <w:sz w:val="28"/>
          <w:szCs w:val="28"/>
        </w:rPr>
        <w:t>Отчет о работе в проекте «Читающая нация»</w:t>
      </w:r>
    </w:p>
    <w:p w:rsidR="000A6644" w:rsidRDefault="000A6644"/>
    <w:p w:rsidR="000A6644" w:rsidRPr="00922AE2" w:rsidRDefault="000A6644" w:rsidP="000A6644">
      <w:pPr>
        <w:jc w:val="both"/>
        <w:rPr>
          <w:rFonts w:ascii="Times New Roman" w:hAnsi="Times New Roman" w:cs="Times New Roman"/>
          <w:sz w:val="24"/>
          <w:szCs w:val="24"/>
        </w:rPr>
      </w:pPr>
      <w:r w:rsidRPr="00922AE2">
        <w:rPr>
          <w:rFonts w:ascii="Times New Roman" w:hAnsi="Times New Roman" w:cs="Times New Roman"/>
          <w:sz w:val="24"/>
          <w:szCs w:val="24"/>
        </w:rPr>
        <w:t>Учителя-предметники («Читающий педагог») и ученики школы (135 учащихся в проекте «Читающая школа»</w:t>
      </w:r>
      <w:r>
        <w:rPr>
          <w:rFonts w:ascii="Times New Roman" w:hAnsi="Times New Roman" w:cs="Times New Roman"/>
          <w:sz w:val="24"/>
          <w:szCs w:val="24"/>
        </w:rPr>
        <w:t xml:space="preserve"> на сентябрь 2025 г.</w:t>
      </w:r>
      <w:r w:rsidRPr="00922AE2">
        <w:rPr>
          <w:rFonts w:ascii="Times New Roman" w:hAnsi="Times New Roman" w:cs="Times New Roman"/>
          <w:sz w:val="24"/>
          <w:szCs w:val="24"/>
        </w:rPr>
        <w:t>) ве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22AE2">
        <w:rPr>
          <w:rFonts w:ascii="Times New Roman" w:hAnsi="Times New Roman" w:cs="Times New Roman"/>
          <w:sz w:val="24"/>
          <w:szCs w:val="24"/>
        </w:rPr>
        <w:t xml:space="preserve"> работу в рамках проекта «Читающая нация». Для реализации проекта в школе действует читательский клуб «</w:t>
      </w:r>
      <w:proofErr w:type="spellStart"/>
      <w:r w:rsidRPr="00922AE2">
        <w:rPr>
          <w:rFonts w:ascii="Times New Roman" w:hAnsi="Times New Roman" w:cs="Times New Roman"/>
          <w:sz w:val="24"/>
          <w:szCs w:val="24"/>
        </w:rPr>
        <w:t>Воо</w:t>
      </w:r>
      <w:r w:rsidRPr="00922AE2">
        <w:rPr>
          <w:rFonts w:ascii="Times New Roman" w:hAnsi="Times New Roman" w:cs="Times New Roman"/>
          <w:sz w:val="24"/>
          <w:szCs w:val="24"/>
          <w:lang w:val="en-US"/>
        </w:rPr>
        <w:t>kBoom</w:t>
      </w:r>
      <w:proofErr w:type="spellEnd"/>
      <w:r w:rsidRPr="00922AE2">
        <w:rPr>
          <w:rFonts w:ascii="Times New Roman" w:hAnsi="Times New Roman" w:cs="Times New Roman"/>
          <w:sz w:val="24"/>
          <w:szCs w:val="24"/>
        </w:rPr>
        <w:t>». Девиз клуба: «Открывай книгу – открывай себя!». Цель: Реализация проекта «Читающая нация» («Читающая школа»), миссия которого - формирование устойчивой привычки к чтению у граждан Казахстана, начиная с детского возраста, с целью включения страны в список десяти самых читающих государств мира.</w:t>
      </w:r>
    </w:p>
    <w:p w:rsidR="000A6644" w:rsidRPr="00C22F47" w:rsidRDefault="000A6644" w:rsidP="000A6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финальном тестировании (школьный этап реализации проекта «Читающая школа») приняли участие 52 ученика 6-10 классов. По итогам данного тестирования 15 учеников представляли нашу </w:t>
      </w:r>
      <w:r w:rsidRPr="00C22F47">
        <w:rPr>
          <w:rFonts w:ascii="Times New Roman" w:hAnsi="Times New Roman" w:cs="Times New Roman"/>
          <w:sz w:val="24"/>
          <w:szCs w:val="24"/>
        </w:rPr>
        <w:t xml:space="preserve">школу на городском этапе. </w:t>
      </w:r>
    </w:p>
    <w:p w:rsidR="000A6644" w:rsidRPr="00C22F47" w:rsidRDefault="000A6644" w:rsidP="000A664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F47">
        <w:rPr>
          <w:rFonts w:ascii="Times New Roman" w:hAnsi="Times New Roman" w:cs="Times New Roman"/>
          <w:b/>
          <w:sz w:val="24"/>
          <w:szCs w:val="24"/>
        </w:rPr>
        <w:t>Городской этап проекта «Читающая школа»</w:t>
      </w:r>
    </w:p>
    <w:tbl>
      <w:tblPr>
        <w:tblW w:w="1053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126"/>
        <w:gridCol w:w="567"/>
        <w:gridCol w:w="2977"/>
        <w:gridCol w:w="1134"/>
        <w:gridCol w:w="3402"/>
      </w:tblGrid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Кипячева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Солодар Полина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Франк Константин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Горст Анна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Петровский Матвей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Малафеева Алина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Абленова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Атамуратова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Сарсембаева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Бопп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Ильенкова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Роман Дарья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Кейсерман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Амержанова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0A6644" w:rsidRPr="00C22F47" w:rsidTr="000A664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Сергеева Каролина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A6644" w:rsidRPr="00C22F47" w:rsidRDefault="000A6644" w:rsidP="00E03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</w:tbl>
    <w:p w:rsidR="000A6644" w:rsidRPr="00C22F47" w:rsidRDefault="000A6644" w:rsidP="000A664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Расстрыгина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и Елисеева Е.В. приняли участие в проекте «Читающий педагог». 07.04.2026 г.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и Елисеева Е.В. участвовали в городском тестировании в рамках реализации проекта «Читающая нация» (сертификаты участников).</w:t>
      </w:r>
    </w:p>
    <w:p w:rsidR="000A6644" w:rsidRDefault="000A6644">
      <w:bookmarkStart w:id="0" w:name="_GoBack"/>
      <w:bookmarkEnd w:id="0"/>
    </w:p>
    <w:sectPr w:rsidR="000A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44"/>
    <w:rsid w:val="000A6644"/>
    <w:rsid w:val="005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80E7"/>
  <w15:chartTrackingRefBased/>
  <w15:docId w15:val="{2C379865-686D-4865-9FD8-E402FD67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6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2026-06-22T08:53:00Z</dcterms:created>
  <dcterms:modified xsi:type="dcterms:W3CDTF">2026-06-22T08:55:00Z</dcterms:modified>
</cp:coreProperties>
</file>